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Germany</w:t>
      </w:r>
      <w:r>
        <w:t xml:space="preserve"> </w:t>
      </w:r>
      <w:r>
        <w:t xml:space="preserve">Frankfurt</w:t>
      </w:r>
    </w:p>
    <w:bookmarkStart w:id="27" w:name="X9a5735bf64d7b944d0b645d1ff9e2e6cbc59464"/>
    <w:p>
      <w:pPr>
        <w:pStyle w:val="Heading1"/>
      </w:pPr>
      <w:r>
        <w:t xml:space="preserve">A Strategic Analysis of the Mechanical Engineer in Germany Frankfurt</w:t>
      </w:r>
    </w:p>
    <w:p>
      <w:pPr>
        <w:pStyle w:val="FirstParagraph"/>
      </w:pPr>
      <w:r>
        <w:rPr>
          <w:bCs/>
          <w:b/>
        </w:rPr>
        <w:t xml:space="preserve">Date:</w:t>
      </w:r>
      <w:r>
        <w:t xml:space="preserve"> </w:t>
      </w:r>
      <w:r>
        <w:t xml:space="preserve">October 26, 2023</w:t>
      </w:r>
    </w:p>
    <w:p>
      <w:pPr>
        <w:pStyle w:val="BodyText"/>
      </w:pPr>
      <w:r>
        <w:t xml:space="preserve">The integration, impact, and future trajectory of the Mechanical Engineer within the industrial landscape of Germany Frankfurt.</w:t>
      </w:r>
    </w:p>
    <w:bookmarkStart w:id="20" w:name="i.-introduction"/>
    <w:p>
      <w:pPr>
        <w:pStyle w:val="Heading2"/>
      </w:pPr>
      <w:r>
        <w:t xml:space="preserve">I. Introduction</w:t>
      </w:r>
    </w:p>
    <w:p>
      <w:pPr>
        <w:pStyle w:val="FirstParagraph"/>
      </w:pPr>
      <w:r>
        <w:t xml:space="preserve">In the intricate tapestry of European industrial history, few cities shine as brightly or serve as critical hubs for engineering excellence than Germany Frankfurt. As a global financial center, it is often overlooked that this city possesses a robust and historically significant industrial backbone. At the heart of this infrastructure lies the profession of the Mechanical Engineer. This term paper explores the pivotal role of the Mechanical Engineer within this specific geographic and economic context, examining how these professionals adapt to local regulations, leverage technological advancements, and drive innovation in one of Europe’s most dynamic metropolitan areas.</w:t>
      </w:r>
    </w:p>
    <w:p>
      <w:pPr>
        <w:pStyle w:val="BodyText"/>
      </w:pPr>
      <w:r>
        <w:t xml:space="preserve">The significance of a</w:t>
      </w:r>
      <w:r>
        <w:t xml:space="preserve"> </w:t>
      </w:r>
      <w:r>
        <w:rPr>
          <w:bCs/>
          <w:b/>
        </w:rPr>
        <w:t xml:space="preserve">Mechanical Engineer</w:t>
      </w:r>
      <w:r>
        <w:t xml:space="preserve"> </w:t>
      </w:r>
      <w:r>
        <w:t xml:space="preserve">extends far beyond mere manufacturing; it encompasses systems design, thermal dynamics, robotics, and sustainable energy solutions. In the context of</w:t>
      </w:r>
      <w:r>
        <w:t xml:space="preserve"> </w:t>
      </w:r>
      <w:r>
        <w:rPr>
          <w:bCs/>
          <w:b/>
        </w:rPr>
        <w:t xml:space="preserve">Germany Frankfurt</w:t>
      </w:r>
      <w:r>
        <w:t xml:space="preserve">, where precision engineering meets global commerce, the demands on these professionals are unique. This document aims to delineate the specific challenges and opportunities facing mechanical engineers in this region, highlighting why their expertise is indispensable to maintaining Germany’s reputation for engineering superiority.</w:t>
      </w:r>
    </w:p>
    <w:bookmarkEnd w:id="20"/>
    <w:bookmarkStart w:id="21" w:name="X5cfaff6fa294590f8a81a9cbc2331991b813931"/>
    <w:p>
      <w:pPr>
        <w:pStyle w:val="Heading2"/>
      </w:pPr>
      <w:r>
        <w:t xml:space="preserve">II. The Industrial Landscape of Germany Frankfurt</w:t>
      </w:r>
    </w:p>
    <w:p>
      <w:pPr>
        <w:pStyle w:val="FirstParagraph"/>
      </w:pPr>
      <w:r>
        <w:t xml:space="preserve">To understand the necessity of a</w:t>
      </w:r>
      <w:r>
        <w:t xml:space="preserve"> </w:t>
      </w:r>
      <w:r>
        <w:rPr>
          <w:bCs/>
          <w:b/>
        </w:rPr>
        <w:t xml:space="preserve">Mechanical Engineer</w:t>
      </w:r>
      <w:r>
        <w:t xml:space="preserve">, one must first appreciate the industrial ecosystem of</w:t>
      </w:r>
      <w:r>
        <w:t xml:space="preserve"> </w:t>
      </w:r>
      <w:r>
        <w:rPr>
          <w:bCs/>
          <w:b/>
        </w:rPr>
        <w:t xml:space="preserve">Germany Frankfurt</w:t>
      </w:r>
      <w:r>
        <w:t xml:space="preserve">. While renowned as Europe’s financial hub, situated on the banks of the Main River, this city is also a nexus for logistics, automotive components, and chemical processing. The region hosts numerous small and medium-sized enterprises (Mittelstand) that form the backbone of German industry. These companies require highly skilled mechanical engineers to maintain their competitive edge in global markets.</w:t>
      </w:r>
    </w:p>
    <w:p>
      <w:pPr>
        <w:pStyle w:val="BodyText"/>
      </w:pPr>
      <w:r>
        <w:t xml:space="preserve">Furthermore,</w:t>
      </w:r>
      <w:r>
        <w:t xml:space="preserve"> </w:t>
      </w:r>
      <w:r>
        <w:rPr>
          <w:bCs/>
          <w:b/>
        </w:rPr>
        <w:t xml:space="preserve">Germany Frankfurt</w:t>
      </w:r>
      <w:r>
        <w:t xml:space="preserve"> </w:t>
      </w:r>
      <w:r>
        <w:t xml:space="preserve">serves as a critical logistical node for Europe. The proximity to major transport arteries means that mechanical engineers are frequently tasked with designing efficient material handling systems, automated warehousing solutions, and transportation machinery. This intersection of finance and industry creates a unique demand for engineers who can optimize cost-efficiency while maintaining the highest standards of safety and reliability.</w:t>
      </w:r>
    </w:p>
    <w:bookmarkEnd w:id="21"/>
    <w:bookmarkStart w:id="22" w:name="X0468b2a8d0a19e82d12983ab722b9a650982031"/>
    <w:p>
      <w:pPr>
        <w:pStyle w:val="Heading2"/>
      </w:pPr>
      <w:r>
        <w:t xml:space="preserve">III. The Role of the Mechanical Engineer in Modern Industry</w:t>
      </w:r>
    </w:p>
    <w:p>
      <w:pPr>
        <w:pStyle w:val="FirstParagraph"/>
      </w:pPr>
      <w:r>
        <w:t xml:space="preserve">The traditional image of a mechanical engineer has evolved significantly. Today, a</w:t>
      </w:r>
      <w:r>
        <w:t xml:space="preserve"> </w:t>
      </w:r>
      <w:r>
        <w:rPr>
          <w:bCs/>
          <w:b/>
        </w:rPr>
        <w:t xml:space="preserve">Mechanical Engineer</w:t>
      </w:r>
      <w:r>
        <w:t xml:space="preserve"> </w:t>
      </w:r>
      <w:r>
        <w:t xml:space="preserve">in</w:t>
      </w:r>
      <w:r>
        <w:t xml:space="preserve"> </w:t>
      </w:r>
      <w:r>
        <w:rPr>
          <w:bCs/>
          <w:b/>
        </w:rPr>
        <w:t xml:space="preserve">Germany Frankfurt</w:t>
      </w:r>
      <w:r>
        <w:t xml:space="preserve"> </w:t>
      </w:r>
      <w:r>
        <w:t xml:space="preserve">is expected to possess interdisciplinary skills that bridge the gap between hardware and digital technology. This convergence is often referred to as Industry 4.0, a term heavily promoted by the German government to describe the digitization of manufacturing processes.</w:t>
      </w:r>
    </w:p>
    <w:p>
      <w:pPr>
        <w:pStyle w:val="BodyText"/>
      </w:pPr>
      <w:r>
        <w:t xml:space="preserve">In this era, mechanical engineers are responsible for integrating Internet of Things (IoT) sensors into machinery, enabling predictive maintenance and real-time data analysis. They must design components that are not only mechanically sound but also capable of communicating with central control systems. For companies based in</w:t>
      </w:r>
      <w:r>
        <w:t xml:space="preserve"> </w:t>
      </w:r>
      <w:r>
        <w:rPr>
          <w:bCs/>
          <w:b/>
        </w:rPr>
        <w:t xml:space="preserve">Germany Frankfurt</w:t>
      </w:r>
      <w:r>
        <w:t xml:space="preserve">, adopting these technologies is not optional; it is a prerequisite for survival in a highly competitive global market. Consequently, the mechanical engineer has transitioned from a role focused solely on physical design to one that includes data analytics and software integration.</w:t>
      </w:r>
    </w:p>
    <w:bookmarkEnd w:id="22"/>
    <w:bookmarkStart w:id="23" w:name="iv.-regulatory-framework-and-standards"/>
    <w:p>
      <w:pPr>
        <w:pStyle w:val="Heading2"/>
      </w:pPr>
      <w:r>
        <w:t xml:space="preserve">IV. Regulatory Framework and Standards</w:t>
      </w:r>
    </w:p>
    <w:p>
      <w:pPr>
        <w:pStyle w:val="FirstParagraph"/>
      </w:pPr>
      <w:r>
        <w:t xml:space="preserve">A critical aspect of practicing as a mechanical engineer in this region is adherence to strict regulatory frameworks. In</w:t>
      </w:r>
      <w:r>
        <w:t xml:space="preserve"> </w:t>
      </w:r>
      <w:r>
        <w:rPr>
          <w:bCs/>
          <w:b/>
        </w:rPr>
        <w:t xml:space="preserve">Germany Frankfurt</w:t>
      </w:r>
      <w:r>
        <w:t xml:space="preserve">, engineers must comply with rigorous national and European standards, such as DIN (Deutsches Institut für Normung) and ISO certifications. These standards ensure that machinery meets precise specifications for safety, environmental impact, and operational efficiency.</w:t>
      </w:r>
    </w:p>
    <w:p>
      <w:pPr>
        <w:pStyle w:val="BodyText"/>
      </w:pPr>
      <w:r>
        <w:t xml:space="preserve">The role of the mechanical engineer includes navigating this complex regulatory landscape. They are responsible for ensuring that all designs and manufacturing processes comply with local environmental laws, which in Germany are among the most stringent in the world. This includes minimizing waste emissions, ensuring energy efficiency, and adhering to worker safety protocols. For a</w:t>
      </w:r>
      <w:r>
        <w:t xml:space="preserve"> </w:t>
      </w:r>
      <w:r>
        <w:rPr>
          <w:bCs/>
          <w:b/>
        </w:rPr>
        <w:t xml:space="preserve">Mechanical Engineer</w:t>
      </w:r>
      <w:r>
        <w:t xml:space="preserve"> </w:t>
      </w:r>
      <w:r>
        <w:t xml:space="preserve">operating in</w:t>
      </w:r>
      <w:r>
        <w:t xml:space="preserve"> </w:t>
      </w:r>
      <w:r>
        <w:rPr>
          <w:bCs/>
          <w:b/>
        </w:rPr>
        <w:t xml:space="preserve">Germany Frankfurt</w:t>
      </w:r>
      <w:r>
        <w:t xml:space="preserve">, regulatory compliance is not just a legal obligation but also a marker of professional integrity and corporate responsibility.</w:t>
      </w:r>
    </w:p>
    <w:bookmarkEnd w:id="23"/>
    <w:bookmarkStart w:id="24" w:name="X5828c6c5422a8c0f41c5a35f5728ba0ab5aff97"/>
    <w:p>
      <w:pPr>
        <w:pStyle w:val="Heading2"/>
      </w:pPr>
      <w:r>
        <w:t xml:space="preserve">V. Sustainability and the Green Transition</w:t>
      </w:r>
    </w:p>
    <w:p>
      <w:pPr>
        <w:pStyle w:val="FirstParagraph"/>
      </w:pPr>
      <w:r>
        <w:t xml:space="preserve">A significant portion of contemporary engineering efforts in Germany is directed toward sustainability. As part of the broader national goal to achieve carbon neutrality, mechanical engineers in</w:t>
      </w:r>
      <w:r>
        <w:t xml:space="preserve"> </w:t>
      </w:r>
      <w:r>
        <w:rPr>
          <w:bCs/>
          <w:b/>
        </w:rPr>
        <w:t xml:space="preserve">Germany Frankfurt</w:t>
      </w:r>
      <w:r>
        <w:t xml:space="preserve"> </w:t>
      </w:r>
      <w:r>
        <w:t xml:space="preserve">are at the forefront of developing green technologies. This involves designing energy-efficient heating and cooling systems for the city’s growing urban infrastructure, optimizing renewable energy installations, and creating circular economy solutions where materials are reused rather than discarded.</w:t>
      </w:r>
    </w:p>
    <w:p>
      <w:pPr>
        <w:pStyle w:val="BodyText"/>
      </w:pPr>
      <w:r>
        <w:t xml:space="preserve">The demand for sustainable engineering solutions is particularly high in metropolitan areas like</w:t>
      </w:r>
      <w:r>
        <w:t xml:space="preserve"> </w:t>
      </w:r>
      <w:r>
        <w:rPr>
          <w:bCs/>
          <w:b/>
        </w:rPr>
        <w:t xml:space="preserve">Germany Frankfurt</w:t>
      </w:r>
      <w:r>
        <w:t xml:space="preserve">. Engineers are tasked with retrofitting existing industrial facilities to reduce their carbon footprint and developing new technologies that support the transition to electric mobility. The mechanical engineer thus plays a crucial role in balancing economic growth with environmental stewardship, ensuring that industrial progress does not come at the expense of ecological health.</w:t>
      </w:r>
    </w:p>
    <w:bookmarkEnd w:id="24"/>
    <w:bookmarkStart w:id="25" w:name="Xb80819831ad338bcbd0732c0f1ff156c399b102"/>
    <w:p>
      <w:pPr>
        <w:pStyle w:val="Heading2"/>
      </w:pPr>
      <w:r>
        <w:t xml:space="preserve">VI. Education and Professional Development</w:t>
      </w:r>
    </w:p>
    <w:p>
      <w:pPr>
        <w:pStyle w:val="FirstParagraph"/>
      </w:pPr>
      <w:r>
        <w:t xml:space="preserve">The pipeline for producing qualified mechanical engineers in this region relies heavily on the renowned German dual education system and prestigious technical universities. Institutions in and around</w:t>
      </w:r>
      <w:r>
        <w:t xml:space="preserve"> </w:t>
      </w:r>
      <w:r>
        <w:rPr>
          <w:bCs/>
          <w:b/>
        </w:rPr>
        <w:t xml:space="preserve">Germany Frankfurt</w:t>
      </w:r>
      <w:r>
        <w:t xml:space="preserve">, such as Goethe University Frankfurt, provide a solid theoretical foundation, while internships at local companies offer practical experience. This combination ensures that graduates are well-prepared to tackle real-world challenges immediately upon entering the workforce.</w:t>
      </w:r>
    </w:p>
    <w:p>
      <w:pPr>
        <w:pStyle w:val="BodyText"/>
      </w:pPr>
      <w:r>
        <w:t xml:space="preserve">Continuous professional development is also essential. Given the rapid pace of technological change, a</w:t>
      </w:r>
      <w:r>
        <w:t xml:space="preserve"> </w:t>
      </w:r>
      <w:r>
        <w:rPr>
          <w:bCs/>
          <w:b/>
        </w:rPr>
        <w:t xml:space="preserve">Mechanical Engineer</w:t>
      </w:r>
      <w:r>
        <w:t xml:space="preserve"> </w:t>
      </w:r>
      <w:r>
        <w:t xml:space="preserve">must engage in lifelong learning to stay current with advancements in materials science, robotics, and software engineering. Professional bodies and industry associations in Germany facilitate this by offering workshops, certifications, and networking opportunities that keep engineers informed about best practices.</w:t>
      </w:r>
    </w:p>
    <w:bookmarkEnd w:id="25"/>
    <w:bookmarkStart w:id="26" w:name="vii.-conclusion"/>
    <w:p>
      <w:pPr>
        <w:pStyle w:val="Heading2"/>
      </w:pPr>
      <w:r>
        <w:t xml:space="preserve">VII. Conclusion</w:t>
      </w:r>
    </w:p>
    <w:p>
      <w:pPr>
        <w:pStyle w:val="FirstParagraph"/>
      </w:pPr>
      <w:r>
        <w:t xml:space="preserve">In conclusion, the mechanical engineer remains a cornerstone of industrial success in</w:t>
      </w:r>
      <w:r>
        <w:t xml:space="preserve"> </w:t>
      </w:r>
      <w:r>
        <w:rPr>
          <w:bCs/>
          <w:b/>
        </w:rPr>
        <w:t xml:space="preserve">Germany Frankfurt</w:t>
      </w:r>
      <w:r>
        <w:t xml:space="preserve">. From optimizing logistics networks to leading the charge in sustainable technology and navigating complex regulatory environments, these professionals are vital to the region’s economic vitality. As global industries continue to evolve, the role of the mechanical engineer will only grow more complex and significant. By embracing digital transformation, adhering to high standards of quality, and committing to sustainability, mechanical engineers in</w:t>
      </w:r>
      <w:r>
        <w:t xml:space="preserve"> </w:t>
      </w:r>
      <w:r>
        <w:rPr>
          <w:bCs/>
          <w:b/>
        </w:rPr>
        <w:t xml:space="preserve">Germany Frankfurt</w:t>
      </w:r>
      <w:r>
        <w:t xml:space="preserve"> </w:t>
      </w:r>
      <w:r>
        <w:t xml:space="preserve">are not just maintaining the status quo; they are driving the future of engineering excellence.</w:t>
      </w:r>
    </w:p>
    <w:p>
      <w:pPr>
        <w:pStyle w:val="BodyText"/>
      </w:pPr>
      <w:r>
        <w:t xml:space="preserve">The synergy between historical engineering traditions and modern innovation defines this profession in this context. For any organization operating in</w:t>
      </w:r>
      <w:r>
        <w:t xml:space="preserve"> </w:t>
      </w:r>
      <w:r>
        <w:rPr>
          <w:bCs/>
          <w:b/>
        </w:rPr>
        <w:t xml:space="preserve">Germany Frankfurt</w:t>
      </w:r>
      <w:r>
        <w:t xml:space="preserve">, investing in top-tier mechanical talent is an investment in long-term resilience, efficiency, and competitive advantage. Thus, understanding and supporting the role of the mechanical engineer is essential for sustaining the industrial prowess of one of Europe’s most important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Mechanical Engineer in Germany Frankfurt</dc:title>
  <dc:creator/>
  <dc:language>en</dc:language>
  <cp:keywords/>
  <dcterms:created xsi:type="dcterms:W3CDTF">2026-07-29T11:14:35Z</dcterms:created>
  <dcterms:modified xsi:type="dcterms:W3CDTF">2026-07-29T11:14:35Z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