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Munich,</w:t>
      </w:r>
      <w:r>
        <w:t xml:space="preserve"> </w:t>
      </w:r>
      <w:r>
        <w:t xml:space="preserve">Germany</w:t>
      </w:r>
    </w:p>
    <w:p>
      <w:pPr>
        <w:pStyle w:val="FirstParagraph"/>
      </w:pPr>
      <w:r>
        <w:t xml:space="preserve">```html</w:t>
      </w:r>
    </w:p>
    <w:bookmarkStart w:id="32" w:name="X477b9a804442a063c29ed45b153b544b082f460"/>
    <w:p>
      <w:pPr>
        <w:pStyle w:val="Heading1"/>
      </w:pPr>
      <w:r>
        <w:t xml:space="preserve">The Role of the Mechanical Engineer in Munich, Germany</w:t>
      </w:r>
    </w:p>
    <w:bookmarkStart w:id="31" w:name="X5349b167ea32fc9d23e42cbbd8472ea707a842e"/>
    <w:p>
      <w:pPr>
        <w:pStyle w:val="Heading2"/>
      </w:pPr>
      <w:r>
        <w:t xml:space="preserve">A Term Paper on Industrial Heritage and Technological Innovation</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Engineering Management</w:t>
      </w:r>
      <w:r>
        <w:br/>
      </w:r>
      <w:r>
        <w:rPr>
          <w:bCs/>
          <w:b/>
        </w:rPr>
        <w:t xml:space="preserve">Institution:</w:t>
      </w:r>
      <w:r>
        <w:t xml:space="preserve"> </w:t>
      </w:r>
      <w:r>
        <w:t xml:space="preserve">Technical University of Munich Context Analysis</w:t>
      </w:r>
    </w:p>
    <w:bookmarkStart w:id="20" w:name="i.-introduction"/>
    <w:p>
      <w:pPr>
        <w:pStyle w:val="Heading3"/>
      </w:pPr>
      <w:r>
        <w:t xml:space="preserve">I. Introduction</w:t>
      </w:r>
    </w:p>
    <w:p>
      <w:pPr>
        <w:pStyle w:val="FirstParagraph"/>
      </w:pPr>
      <w:r>
        <w:t xml:space="preserve">Munich, the capital of Bavaria in southern Germany, stands as a testament to the profound intersection of engineering excellence and economic vitality. For over a century, this city has served as a primary hub for heavy industry, automotive manufacturing, and precision engineering within Europe. At the heart of this industrial landscape lies one profession: the</w:t>
      </w:r>
      <w:r>
        <w:t xml:space="preserve"> </w:t>
      </w:r>
      <w:r>
        <w:rPr>
          <w:bCs/>
          <w:b/>
        </w:rPr>
        <w:t xml:space="preserve">Mechanical Engineer</w:t>
      </w:r>
      <w:r>
        <w:t xml:space="preserve">. To understand the modern economic engine of Munich is to understand how mechanical principles are applied to solve complex societal problems. This term paper explores the multifaceted role of Mechanical Engineers in Germany Munich, analyzing their historical significance, current industrial applications, and future challenges within this specific geographical and cultural context.</w:t>
      </w:r>
    </w:p>
    <w:p>
      <w:pPr>
        <w:pStyle w:val="BodyText"/>
      </w:pPr>
      <w:r>
        <w:t xml:space="preserve">The concept of</w:t>
      </w:r>
      <w:r>
        <w:t xml:space="preserve"> </w:t>
      </w:r>
      <w:r>
        <w:rPr>
          <w:bCs/>
          <w:b/>
        </w:rPr>
        <w:t xml:space="preserve">Germany Munich</w:t>
      </w:r>
      <w:r>
        <w:t xml:space="preserve"> </w:t>
      </w:r>
      <w:r>
        <w:t xml:space="preserve">is not merely a location; it represents a specific engineering culture characterized by precision, reliability, and rigorous standards. The presence of global giants such as Siemens AG, BMW Group, MAN Energy Solutions, and numerous Mittelstand (small to medium-sized enterprises) creates an ecosystem where mechanical engineering is not just a job sector but a cornerstone of the regional identity. This paper argues that the Mechanical Engineer in this region must possess not only technical proficiency but also an understanding of sustainable innovation and digital transformation.</w:t>
      </w:r>
    </w:p>
    <w:bookmarkEnd w:id="20"/>
    <w:bookmarkStart w:id="21" w:name="X5fa1bb84ce45e0015aa7042e2ac9419cd01d4c7"/>
    <w:p>
      <w:pPr>
        <w:pStyle w:val="Heading3"/>
      </w:pPr>
      <w:r>
        <w:t xml:space="preserve">II. Historical Context and Industrial Foundation</w:t>
      </w:r>
    </w:p>
    <w:p>
      <w:pPr>
        <w:pStyle w:val="FirstParagraph"/>
      </w:pPr>
      <w:r>
        <w:t xml:space="preserve">The prominence of</w:t>
      </w:r>
      <w:r>
        <w:t xml:space="preserve"> </w:t>
      </w:r>
      <w:r>
        <w:rPr>
          <w:bCs/>
          <w:b/>
        </w:rPr>
        <w:t xml:space="preserve">Mechanical Engineers</w:t>
      </w:r>
      <w:r>
        <w:t xml:space="preserve"> </w:t>
      </w:r>
      <w:r>
        <w:t xml:space="preserve">in Munich cannot be separated from its industrial history. During the late 19th and early 20th centuries, Munich transformed from a royal residence into an industrial powerhouse. The establishment of major manufacturing plants required a workforce skilled in thermodynamics, fluid mechanics, and material science. These early engineers laid the groundwork for what would become one of Europe’s most robust industrial bases.</w:t>
      </w:r>
    </w:p>
    <w:p>
      <w:pPr>
        <w:pStyle w:val="BodyText"/>
      </w:pPr>
      <w:r>
        <w:t xml:space="preserve">In</w:t>
      </w:r>
      <w:r>
        <w:t xml:space="preserve"> </w:t>
      </w:r>
      <w:r>
        <w:rPr>
          <w:bCs/>
          <w:b/>
        </w:rPr>
        <w:t xml:space="preserve">Germany Munich</w:t>
      </w:r>
      <w:r>
        <w:t xml:space="preserve">, the tradition of "Ingenieurkultur" (engineering culture) emphasizes theoretical depth combined with practical application. Unlike some other regions that may prioritize rapid prototyping and iterative software development, the Bavarian approach traditionally values robustness and longevity in mechanical design. This historical backdrop has created a highly educated workforce, supported by world-class institutions such as the Technical University of Munich (TUM). The legacy of this heritage dictates that today’s engineers are expected to uphold rigorous standards of quality and efficiency.</w:t>
      </w:r>
    </w:p>
    <w:bookmarkEnd w:id="21"/>
    <w:bookmarkStart w:id="25" w:name="Xbea9c72ab3257625fc1bfc0e14511aed75e47b0"/>
    <w:p>
      <w:pPr>
        <w:pStyle w:val="Heading3"/>
      </w:pPr>
      <w:r>
        <w:t xml:space="preserve">III. Key Sectors Employing Mechanical Engineers</w:t>
      </w:r>
    </w:p>
    <w:p>
      <w:pPr>
        <w:pStyle w:val="FirstParagraph"/>
      </w:pPr>
      <w:r>
        <w:t xml:space="preserve">The demand for</w:t>
      </w:r>
      <w:r>
        <w:t xml:space="preserve"> </w:t>
      </w:r>
      <w:r>
        <w:rPr>
          <w:bCs/>
          <w:b/>
        </w:rPr>
        <w:t xml:space="preserve">Mechanical Engineers</w:t>
      </w:r>
      <w:r>
        <w:t xml:space="preserve"> </w:t>
      </w:r>
      <w:r>
        <w:t xml:space="preserve">in Germany Munich is concentrated in three primary sectors: Automotive, Energy Technology, and Advanced Manufacturing.</w:t>
      </w:r>
    </w:p>
    <w:bookmarkStart w:id="22" w:name="a.-the-automotive-industry"/>
    <w:p>
      <w:pPr>
        <w:pStyle w:val="Heading4"/>
      </w:pPr>
      <w:r>
        <w:t xml:space="preserve">A. The Automotive Industry</w:t>
      </w:r>
    </w:p>
    <w:p>
      <w:pPr>
        <w:pStyle w:val="FirstParagraph"/>
      </w:pPr>
      <w:r>
        <w:t xml:space="preserve">No discussion of mechanical engineering in this region is complete without mentioning the automotive sector. BMW’s headquarters are located in Munich, making it a central node for vehicle design and production. Mechanical engineers here are tasked with designing chassis systems, internal combustion engines (historically), and increasingly, electric powertrains. The transition from traditional mechanics to electromechanical systems requires these professionals to adapt their skill sets rapidly while maintaining a focus on structural integrity and safety.</w:t>
      </w:r>
    </w:p>
    <w:bookmarkEnd w:id="22"/>
    <w:bookmarkStart w:id="23" w:name="b.-energy-technology"/>
    <w:p>
      <w:pPr>
        <w:pStyle w:val="Heading4"/>
      </w:pPr>
      <w:r>
        <w:t xml:space="preserve">B. Energy Technology</w:t>
      </w:r>
    </w:p>
    <w:p>
      <w:pPr>
        <w:pStyle w:val="FirstParagraph"/>
      </w:pPr>
      <w:r>
        <w:t xml:space="preserve">Munich is also home to MAN Energy Solutions, a global leader in the development and construction of large diesel engines. Here,</w:t>
      </w:r>
      <w:r>
        <w:t xml:space="preserve"> </w:t>
      </w:r>
      <w:r>
        <w:rPr>
          <w:bCs/>
          <w:b/>
        </w:rPr>
        <w:t xml:space="preserve">Mechanical Engineers</w:t>
      </w:r>
      <w:r>
        <w:t xml:space="preserve"> </w:t>
      </w:r>
      <w:r>
        <w:t xml:space="preserve">play a critical role in designing high-efficiency propulsion systems for maritime and land-based applications. As</w:t>
      </w:r>
      <w:r>
        <w:t xml:space="preserve"> </w:t>
      </w:r>
      <w:r>
        <w:rPr>
          <w:bCs/>
          <w:b/>
        </w:rPr>
        <w:t xml:space="preserve">Germany Munich</w:t>
      </w:r>
      <w:r>
        <w:t xml:space="preserve"> </w:t>
      </w:r>
      <w:r>
        <w:t xml:space="preserve">pushes toward green energy solutions, these engineers are pivotal in retrofitting existing technologies to reduce carbon footprints and developing hydrogen-combustion engines.</w:t>
      </w:r>
    </w:p>
    <w:bookmarkEnd w:id="23"/>
    <w:bookmarkStart w:id="24" w:name="c.-the-mittelstand-smes"/>
    <w:p>
      <w:pPr>
        <w:pStyle w:val="Heading4"/>
      </w:pPr>
      <w:r>
        <w:t xml:space="preserve">C. The Mittelstand (SMEs)</w:t>
      </w:r>
    </w:p>
    <w:p>
      <w:pPr>
        <w:pStyle w:val="FirstParagraph"/>
      </w:pPr>
      <w:r>
        <w:t xml:space="preserve">Beyond the conglomerates, a network of specialized small and medium-sized enterprises thrives in the greater Munich area. These companies often serve as suppliers for major automotive and aerospace firms. In this environment,</w:t>
      </w:r>
      <w:r>
        <w:t xml:space="preserve"> </w:t>
      </w:r>
      <w:r>
        <w:rPr>
          <w:bCs/>
          <w:b/>
        </w:rPr>
        <w:t xml:space="preserve">Mechanical Engineers</w:t>
      </w:r>
      <w:r>
        <w:t xml:space="preserve"> </w:t>
      </w:r>
      <w:r>
        <w:t xml:space="preserve">are generalists who oversee product development from concept to production. Their ability to optimize manufacturing processes and reduce waste is vital for the competitiveness of these enterprises.</w:t>
      </w:r>
    </w:p>
    <w:bookmarkEnd w:id="24"/>
    <w:bookmarkEnd w:id="25"/>
    <w:bookmarkStart w:id="28" w:name="X544330d2ad08cd19a5e6bc7d1641e064d929578"/>
    <w:p>
      <w:pPr>
        <w:pStyle w:val="Heading3"/>
      </w:pPr>
      <w:r>
        <w:t xml:space="preserve">IV. Current Challenges: Sustainability and Digitalization</w:t>
      </w:r>
    </w:p>
    <w:p>
      <w:pPr>
        <w:pStyle w:val="FirstParagraph"/>
      </w:pPr>
      <w:r>
        <w:t xml:space="preserve">The role of the</w:t>
      </w:r>
      <w:r>
        <w:t xml:space="preserve"> </w:t>
      </w:r>
      <w:r>
        <w:rPr>
          <w:bCs/>
          <w:b/>
        </w:rPr>
        <w:t xml:space="preserve">Mechanical Engineer</w:t>
      </w:r>
      <w:r>
        <w:t xml:space="preserve"> </w:t>
      </w:r>
      <w:r>
        <w:t xml:space="preserve">in</w:t>
      </w:r>
      <w:r>
        <w:t xml:space="preserve"> </w:t>
      </w:r>
      <w:r>
        <w:rPr>
          <w:bCs/>
          <w:b/>
        </w:rPr>
        <w:t xml:space="preserve">Germany Munich</w:t>
      </w:r>
      <w:r>
        <w:t xml:space="preserve"> </w:t>
      </w:r>
      <w:r>
        <w:t xml:space="preserve">is currently undergoing a significant paradigm shift. Two major forces are reshaping job descriptions and educational requirements: sustainability and Industry 4.0.</w:t>
      </w:r>
    </w:p>
    <w:bookmarkStart w:id="26" w:name="a.-sustainability-requirements"/>
    <w:p>
      <w:pPr>
        <w:pStyle w:val="Heading4"/>
      </w:pPr>
      <w:r>
        <w:t xml:space="preserve">A. Sustainability Requirements</w:t>
      </w:r>
    </w:p>
    <w:p>
      <w:pPr>
        <w:pStyle w:val="FirstParagraph"/>
      </w:pPr>
      <w:r>
        <w:t xml:space="preserve">Globally, there is an urgent mandate to reduce industrial emissions. In Bavaria, this translates to strict environmental regulations affecting local factories. Mechanical engineers are no longer just responsible for performance; they must design for the entire lifecycle of a product. This includes selecting recyclable materials, minimizing energy consumption during production, and ensuring that products can be easily disassembled at the end of their life. The</w:t>
      </w:r>
      <w:r>
        <w:t xml:space="preserve"> </w:t>
      </w:r>
      <w:r>
        <w:rPr>
          <w:bCs/>
          <w:b/>
        </w:rPr>
        <w:t xml:space="preserve">Mechanical Engineer</w:t>
      </w:r>
      <w:r>
        <w:t xml:space="preserve"> </w:t>
      </w:r>
      <w:r>
        <w:t xml:space="preserve">in Munich is increasingly expected to act as an environmental steward.</w:t>
      </w:r>
    </w:p>
    <w:bookmarkEnd w:id="26"/>
    <w:bookmarkStart w:id="27" w:name="b.-industry-4.0-and-digital-integration"/>
    <w:p>
      <w:pPr>
        <w:pStyle w:val="Heading4"/>
      </w:pPr>
      <w:r>
        <w:t xml:space="preserve">B. Industry 4.0 and Digital Integration</w:t>
      </w:r>
    </w:p>
    <w:p>
      <w:pPr>
        <w:pStyle w:val="FirstParagraph"/>
      </w:pPr>
      <w:r>
        <w:t xml:space="preserve">The fourth industrial revolution, or Industry 4.0, emphasizes the connectivity of machines and data analytics. In</w:t>
      </w:r>
      <w:r>
        <w:t xml:space="preserve"> </w:t>
      </w:r>
      <w:r>
        <w:rPr>
          <w:bCs/>
          <w:b/>
        </w:rPr>
        <w:t xml:space="preserve">Germany Munich</w:t>
      </w:r>
      <w:r>
        <w:t xml:space="preserve">, this means that mechanical systems are becoming smart systems. Engineers must integrate sensors into mechanical designs to allow for predictive maintenance and real-time performance monitoring. The boundary between mechanical engineering and computer science is blurring; a proficient engineer in this region must be comfortable working with CAD software, simulation tools, and basic data science protocols.</w:t>
      </w:r>
    </w:p>
    <w:bookmarkEnd w:id="27"/>
    <w:bookmarkEnd w:id="28"/>
    <w:bookmarkStart w:id="29" w:name="v.-educational-and-professional-pathways"/>
    <w:p>
      <w:pPr>
        <w:pStyle w:val="Heading3"/>
      </w:pPr>
      <w:r>
        <w:t xml:space="preserve">V. Educational and Professional Pathways</w:t>
      </w:r>
    </w:p>
    <w:p>
      <w:pPr>
        <w:pStyle w:val="FirstParagraph"/>
      </w:pPr>
      <w:r>
        <w:t xml:space="preserve">To meet these demands, the educational landscape in</w:t>
      </w:r>
      <w:r>
        <w:t xml:space="preserve"> </w:t>
      </w:r>
      <w:r>
        <w:rPr>
          <w:bCs/>
          <w:b/>
        </w:rPr>
        <w:t xml:space="preserve">Germany Munich</w:t>
      </w:r>
      <w:r>
        <w:t xml:space="preserve"> </w:t>
      </w:r>
      <w:r>
        <w:t xml:space="preserve">has adapted accordingly. Programs at the Technical University of Munich (TUM) and other regional institutes now offer specialized tracks in mechatronics, renewable energy systems, and computational mechanics. Furthermore, the German dual education system allows students to gain practical experience while studying.</w:t>
      </w:r>
    </w:p>
    <w:p>
      <w:pPr>
        <w:pStyle w:val="BodyText"/>
      </w:pPr>
      <w:r>
        <w:t xml:space="preserve">The professional certification in Germany is rigorous. To become a certified "Ingenieur," one typically requires a master’s degree or equivalent accredited bachelor’s degree followed by supervised practical experience. This ensures that every</w:t>
      </w:r>
      <w:r>
        <w:t xml:space="preserve"> </w:t>
      </w:r>
      <w:r>
        <w:rPr>
          <w:bCs/>
          <w:b/>
        </w:rPr>
        <w:t xml:space="preserve">Mechanical Engineer</w:t>
      </w:r>
      <w:r>
        <w:t xml:space="preserve"> </w:t>
      </w:r>
      <w:r>
        <w:t xml:space="preserve">operating in the city possesses a standardized level of competence, maintaining the high reputation of German engineering internationally.</w:t>
      </w:r>
    </w:p>
    <w:bookmarkEnd w:id="29"/>
    <w:bookmarkStart w:id="30" w:name="vi.-conclusion"/>
    <w:p>
      <w:pPr>
        <w:pStyle w:val="Heading3"/>
      </w:pPr>
      <w:r>
        <w:t xml:space="preserve">VI. Conclusion</w:t>
      </w:r>
    </w:p>
    <w:p>
      <w:pPr>
        <w:pStyle w:val="FirstParagraph"/>
      </w:pPr>
      <w:r>
        <w:t xml:space="preserve">In conclusion, the</w:t>
      </w:r>
      <w:r>
        <w:t xml:space="preserve"> </w:t>
      </w:r>
      <w:r>
        <w:rPr>
          <w:bCs/>
          <w:b/>
        </w:rPr>
        <w:t xml:space="preserve">Mechanical Engineer</w:t>
      </w:r>
      <w:r>
        <w:t xml:space="preserve"> </w:t>
      </w:r>
      <w:r>
        <w:t xml:space="preserve">is the linchpin of industrial stability and innovation in</w:t>
      </w:r>
      <w:r>
        <w:t xml:space="preserve"> </w:t>
      </w:r>
      <w:r>
        <w:rPr>
          <w:bCs/>
          <w:b/>
        </w:rPr>
        <w:t xml:space="preserve">Germany Munich</w:t>
      </w:r>
      <w:r>
        <w:t xml:space="preserve">. From designing sustainable energy solutions to optimizing automotive production lines, these professionals drive the economic engine of Bavaria. However, their role is evolving. They are no longer just calculators and draftsmen; they are innovators navigating the complexities of digitalization and environmental responsibility.</w:t>
      </w:r>
    </w:p>
    <w:p>
      <w:pPr>
        <w:pStyle w:val="BodyText"/>
      </w:pPr>
      <w:r>
        <w:t xml:space="preserve">As Munich continues to grow as a technology hub, the expectation for</w:t>
      </w:r>
      <w:r>
        <w:t xml:space="preserve"> </w:t>
      </w:r>
      <w:r>
        <w:rPr>
          <w:bCs/>
          <w:b/>
        </w:rPr>
        <w:t xml:space="preserve">Mechanical Engineers</w:t>
      </w:r>
      <w:r>
        <w:t xml:space="preserve"> </w:t>
      </w:r>
      <w:r>
        <w:t xml:space="preserve">will only increase in scope. Success in this field will require a hybrid skill set: deep mechanical knowledge combined with digital literacy and ethical awareness of sustainability. For any organization or individual looking to engage with the industrial sector in</w:t>
      </w:r>
      <w:r>
        <w:t xml:space="preserve"> </w:t>
      </w:r>
      <w:r>
        <w:rPr>
          <w:bCs/>
          <w:b/>
        </w:rPr>
        <w:t xml:space="preserve">Germany Munich</w:t>
      </w:r>
      <w:r>
        <w:t xml:space="preserve">, understanding the pivotal role of the Mechanical Engineer is essential. They are not merely building machines; they are engineering the future of European industry.</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Munich, Germany</dc:title>
  <dc:creator/>
  <dc:language>en</dc:language>
  <cp:keywords/>
  <dcterms:created xsi:type="dcterms:W3CDTF">2026-07-29T08:23:21Z</dcterms:created>
  <dcterms:modified xsi:type="dcterms:W3CDTF">2026-07-29T08:23:21Z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