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Engineering and Technology</w:t>
      </w:r>
    </w:p>
    <w:p>
      <w:pPr>
        <w:pStyle w:val="BodyText"/>
      </w:pPr>
      <w:r>
        <w:rPr>
          <w:bCs/>
          <w:b/>
        </w:rPr>
        <w:t xml:space="preserve">Distribution:</w:t>
      </w:r>
      <w:r>
        <w:br/>
      </w:r>
    </w:p>
    <w:bookmarkStart w:id="20" w:name="source1"/>
    <w:p>
      <w:pPr>
        <w:pStyle w:val="BodyText"/>
      </w:pPr>
      <w:hyperlink w:anchor="Xa39a3ee5e6b4b0d3255bfef95601890afd80709">
        <w:r>
          <w:rPr>
            <w:rStyle w:val="Hyperlink"/>
          </w:rPr>
          <w:t xml:space="preserve">Kazakh-British Technical University, Almaty</w:t>
        </w:r>
      </w:hyperlink>
    </w:p>
    <w:bookmarkEnd w:id="20"/>
    <w:bookmarkStart w:id="21" w:name="title1"/>
    <w:p>
      <w:pPr>
        <w:pStyle w:val="BodyText"/>
      </w:pPr>
      <w:r>
        <w:rPr>
          <w:bCs/>
          <w:b/>
        </w:rPr>
        <w:t xml:space="preserve">Industrial Development in Kazakhstan: The Role of Engineering Professionals</w:t>
      </w:r>
    </w:p>
    <w:bookmarkEnd w:id="21"/>
    <w:p>
      <w:pPr>
        <w:pStyle w:val="BodyText"/>
      </w:pPr>
      <w:bookmarkStart w:id="22" w:name="authors2"/>
      <w:r>
        <w:t xml:space="preserve">The authors have not been listed for this document.</w:t>
      </w:r>
      <w:bookmarkEnd w:id="22"/>
      <w:r>
        <w:br/>
      </w:r>
    </w:p>
    <w:bookmarkStart w:id="32" w:name="Xbe3ff23bf41c6e255f9676e9d4b3c2713d6c99e"/>
    <w:p>
      <w:pPr>
        <w:pStyle w:val="Heading1"/>
      </w:pPr>
      <w:r>
        <w:t xml:space="preserve">The Strategic Importance of the Mechanical Engineer in the Economic and Industrial Landscape of Kazakhstan Almaty</w:t>
      </w:r>
    </w:p>
    <w:p>
      <w:pPr>
        <w:pStyle w:val="FirstParagraph"/>
      </w:pPr>
      <w:r>
        <w:rPr>
          <w:bCs/>
          <w:b/>
        </w:rPr>
        <w:t xml:space="preserve">Abstract</w:t>
      </w:r>
    </w:p>
    <w:p>
      <w:pPr>
        <w:pStyle w:val="BodyText"/>
      </w:pPr>
      <w:r>
        <w:t xml:space="preserve">This term paper analyzes the critical role that mechanical engineers play in the ongoing industrial modernization and economic diversification efforts within Kazakhstan. Specifically, it focuses on Almaty, which serves as a major economic hub despite not being the political capital. The document explores how Mechanical Engineers contribute to manufacturing optimization, renewable energy transitions, and infrastructure development in this specific geographic context.</w:t>
      </w:r>
    </w:p>
    <w:bookmarkStart w:id="23" w:name="introduction"/>
    <w:p>
      <w:pPr>
        <w:pStyle w:val="Heading2"/>
      </w:pPr>
      <w:r>
        <w:t xml:space="preserve">1. Introduction</w:t>
      </w:r>
    </w:p>
    <w:p>
      <w:pPr>
        <w:pStyle w:val="FirstParagraph"/>
      </w:pPr>
      <w:r>
        <w:t xml:space="preserve">The Republic of Kazakhstan is currently undergoing a significant phase of industrial transformation as part of its broader national strategy to diversify its economy away from sole reliance on hydrocarbon resources. In this complex ecosystem, the professional expertise of the Mechanical Engineer is indispensable. While Astana drives political policy, Almaty remains the commercial and technological heart of the nation. Consequently, understanding the specific contributions of a Mechanical Engineer within Kazakhstan Almaty is essential for comprehending how local industries achieve global competitiveness.</w:t>
      </w:r>
    </w:p>
    <w:p>
      <w:pPr>
        <w:pStyle w:val="BodyText"/>
      </w:pPr>
      <w:r>
        <w:t xml:space="preserve">This paper argues that mechanical engineering expertise in Kazakhstan Almaty acts as the bridge between raw industrial potential and sustainable, high-tech manufacturing. It examines three primary areas: legacy industrial maintenance, modern renewable energy implementation, and the burgeoning automotive sector.</w:t>
      </w:r>
    </w:p>
    <w:bookmarkEnd w:id="23"/>
    <w:bookmarkStart w:id="24" w:name="X8b67ce09b88f16596d73d5c6d5d6e634a47878e"/>
    <w:p>
      <w:pPr>
        <w:pStyle w:val="Heading2"/>
      </w:pPr>
      <w:r>
        <w:t xml:space="preserve">2. The Context of Industrial Modernization in Kazakhstan Almaty</w:t>
      </w:r>
    </w:p>
    <w:p>
      <w:pPr>
        <w:pStyle w:val="FirstParagraph"/>
      </w:pPr>
      <w:r>
        <w:t xml:space="preserve">Kazakhstan Almaty is not merely a financial center; it hosts a dense concentration of manufacturing facilities, food processing plants, and machinery workshops. Historically, the industrial base inherited from the Soviet era required extensive retrofitting to meet modern environmental and efficiency standards. This is where the Mechanical Engineer becomes a pivotal actor.</w:t>
      </w:r>
    </w:p>
    <w:p>
      <w:pPr>
        <w:pStyle w:val="BodyText"/>
      </w:pPr>
      <w:r>
        <w:t xml:space="preserve">The transition from heavy industry to high-tech manufacturing requires a workforce capable of understanding thermodynamics, fluid mechanics, and materials science. In Kazakhstan Almaty, these professionals are tasked with auditing existing machinery for wear and tear, redesigning assembly lines for efficiency, and ensuring that local production meets international ISO standards. The unique geographical climate of the region—characterized by continental extremes in temperature—also demands specialized mechanical solutions to ensure equipment longevity.</w:t>
      </w:r>
    </w:p>
    <w:bookmarkEnd w:id="24"/>
    <w:bookmarkStart w:id="28" w:name="X6a7251c73c3a8ea34504aefff99ff3865cd7326"/>
    <w:p>
      <w:pPr>
        <w:pStyle w:val="Heading2"/>
      </w:pPr>
      <w:r>
        <w:t xml:space="preserve">3. Key Areas of Mechanical Engineering Intervention</w:t>
      </w:r>
    </w:p>
    <w:bookmarkStart w:id="25" w:name="X214cafc8b609d2df00f07007a96eb630ec2e3a1"/>
    <w:p>
      <w:pPr>
        <w:pStyle w:val="Heading3"/>
      </w:pPr>
      <w:r>
        <w:t xml:space="preserve">3.1 Maintenance and Optimization of Legacy Infrastructure</w:t>
      </w:r>
    </w:p>
    <w:p>
      <w:pPr>
        <w:pStyle w:val="FirstParagraph"/>
      </w:pPr>
      <w:r>
        <w:t xml:space="preserve">A significant portion of the industrial output in Kazakhstan Almaty relies on machinery installed decades ago. Mechanical Engineers are responsible for the predictive maintenance strategies that keep these assets operational. By utilizing advanced diagnostic tools and Finite Element Analysis (FEA), they can predict failure points before they occur, reducing downtime and increasing production output. This role is crucial for maintaining the economic stability of enterprises in Kazakhstan Almaty, as unplanned shutdowns can have severe financial repercussions.</w:t>
      </w:r>
    </w:p>
    <w:bookmarkEnd w:id="25"/>
    <w:bookmarkStart w:id="26" w:name="the-renewable-energy-sector"/>
    <w:p>
      <w:pPr>
        <w:pStyle w:val="Heading3"/>
      </w:pPr>
      <w:r>
        <w:t xml:space="preserve">3.2 The Renewable Energy Sector</w:t>
      </w:r>
    </w:p>
    <w:p>
      <w:pPr>
        <w:pStyle w:val="FirstParagraph"/>
      </w:pPr>
      <w:r>
        <w:t xml:space="preserve">Kazakhstan has ambitious goals regarding renewable energy, aiming to generate a significant percentage of its electricity from wind and solar sources by 2030. Almaty is a hub for engineering firms involved in these projects. Here, the Mechanical Engineer designs the structural integrity of wind turbine towers, optimizes heat exchange systems in solar thermal plants, and manages the fluid dynamics of hydroelectric facilities in the surrounding mountainous regions near Kazakhstan Almaty. The integration of mechanical systems with electrical grids requires a multidisciplinary approach that is central to modern engineering education.</w:t>
      </w:r>
    </w:p>
    <w:bookmarkEnd w:id="26"/>
    <w:bookmarkStart w:id="27" w:name="X8cbe60ca89b611385faf64321cac6e9e1a05c31"/>
    <w:p>
      <w:pPr>
        <w:pStyle w:val="Heading3"/>
      </w:pPr>
      <w:r>
        <w:t xml:space="preserve">3.3 Automotive and Heavy Machinery Manufacturing</w:t>
      </w:r>
    </w:p>
    <w:p>
      <w:pPr>
        <w:pStyle w:val="FirstParagraph"/>
      </w:pPr>
      <w:r>
        <w:t xml:space="preserve">The automotive industry in Kazakhstan is experiencing growth, with local assembly plants increasing their capacity for producing light trucks, buses, and passenger vehicles. In this sector, Mechanical Engineers are involved in the design of suspension systems, engine performance optimization, and safety mechanism testing. Furthermore, the demand for heavy machinery used in mining operations—Kazakhstan’s largest economic driver—requires robust mechanical engineering solutions that can withstand harsh environmental conditions. The proximity of Almaty to major mining regions necessitates that Mechanical Engineers working in Kazakhstan Almaty possess specialized knowledge regarding material fatigue and corrosion resistance.</w:t>
      </w:r>
    </w:p>
    <w:bookmarkEnd w:id="27"/>
    <w:bookmarkEnd w:id="28"/>
    <w:bookmarkStart w:id="29" w:name="challenges-and-educational-requirements"/>
    <w:p>
      <w:pPr>
        <w:pStyle w:val="Heading2"/>
      </w:pPr>
      <w:r>
        <w:t xml:space="preserve">4. Challenges and Educational Requirements</w:t>
      </w:r>
    </w:p>
    <w:p>
      <w:pPr>
        <w:pStyle w:val="FirstParagraph"/>
      </w:pPr>
      <w:r>
        <w:t xml:space="preserve">The demand for qualified Mechanical Engineers in Kazakhstan Almaty outpaces the current supply of graduates with specialized skills. The rapid adoption of Industry 4.0 technologies, including IoT (Internet of Things) sensors and AI-driven analytics in manufacturing, requires engineers to be proficient not only in traditional mechanics but also in data science and automation.</w:t>
      </w:r>
    </w:p>
    <w:p>
      <w:pPr>
        <w:pStyle w:val="BodyText"/>
      </w:pPr>
      <w:r>
        <w:t xml:space="preserve">To address this, institutions in Kazakhstan Almaty are revising their curricula to emphasize practical training alongside theoretical knowledge. Internships with local industrial giants provide students with real-world experience. However, there remains a need for continuous professional development for existing engineers to keep pace with global technological advancements.</w:t>
      </w:r>
    </w:p>
    <w:bookmarkEnd w:id="29"/>
    <w:bookmarkStart w:id="30" w:name="conclusion"/>
    <w:p>
      <w:pPr>
        <w:pStyle w:val="Heading2"/>
      </w:pPr>
      <w:r>
        <w:t xml:space="preserve">5. Conclusion</w:t>
      </w:r>
    </w:p>
    <w:p>
      <w:pPr>
        <w:pStyle w:val="FirstParagraph"/>
      </w:pPr>
      <w:r>
        <w:t xml:space="preserve">In conclusion, the Mechanical Engineer is a cornerstone of industrial progress in Kazakhstan Almaty. From maintaining critical legacy infrastructure to pioneering new renewable energy solutions and driving the automotive manufacturing sector, their expertise directly influences the region’s economic resilience and future growth. As Kazakhstan continues its trajectory toward becoming a developed industrial nation, the role of the Mechanical Engineer will only expand in importance.</w:t>
      </w:r>
    </w:p>
    <w:p>
      <w:pPr>
        <w:pStyle w:val="BodyText"/>
      </w:pPr>
      <w:r>
        <w:t xml:space="preserve">The specific context of Kazakhstan Almaty, with its unique combination of historical industrial weight and modern commercial agility, requires engineers who can adapt global best practices to local challenges. Supporting these professionals through improved education, better working conditions, and investment in research facilities is essential for sustaining the momentum of Kazakhstan’s industrial development.</w:t>
      </w:r>
    </w:p>
    <w:bookmarkEnd w:id="30"/>
    <w:bookmarkStart w:id="31" w:name="references"/>
    <w:p>
      <w:pPr>
        <w:pStyle w:val="Heading2"/>
      </w:pPr>
      <w:r>
        <w:t xml:space="preserve">6. References</w:t>
      </w:r>
    </w:p>
    <w:p>
      <w:pPr>
        <w:numPr>
          <w:ilvl w:val="0"/>
          <w:numId w:val="1001"/>
        </w:numPr>
        <w:pStyle w:val="Compact"/>
      </w:pPr>
      <w:r>
        <w:rPr>
          <w:bCs/>
          <w:b/>
        </w:rPr>
        <w:t xml:space="preserve">[1]</w:t>
      </w:r>
      <w:r>
        <w:t xml:space="preserve"> </w:t>
      </w:r>
      <w:r>
        <w:t xml:space="preserve">National Bank of Kazakhstan. (2023). *Annual Report on Industrial Production*. Astana: NBU Publishing.</w:t>
      </w:r>
    </w:p>
    <w:p>
      <w:pPr>
        <w:numPr>
          <w:ilvl w:val="0"/>
          <w:numId w:val="1001"/>
        </w:numPr>
        <w:pStyle w:val="Compact"/>
      </w:pPr>
      <w:r>
        <w:rPr>
          <w:bCs/>
          <w:b/>
        </w:rPr>
        <w:t xml:space="preserve">[2]</w:t>
      </w:r>
      <w:r>
        <w:t xml:space="preserve"> </w:t>
      </w:r>
      <w:r>
        <w:t xml:space="preserve">Ministry of Industry and Infrastructure Development of the Republic of Kazakhstan. (2024). *Strategy for the Development of Manufacturing until 2030*.</w:t>
      </w:r>
    </w:p>
    <w:p>
      <w:pPr>
        <w:numPr>
          <w:ilvl w:val="0"/>
          <w:numId w:val="1001"/>
        </w:numPr>
        <w:pStyle w:val="Compact"/>
      </w:pPr>
      <w:r>
        <w:rPr>
          <w:bCs/>
          <w:b/>
        </w:rPr>
        <w:t xml:space="preserve">[3]</w:t>
      </w:r>
      <w:r>
        <w:t xml:space="preserve"> </w:t>
      </w:r>
      <w:r>
        <w:t xml:space="preserve">Al-Farabi Kazakh National University. (2021). *Journal of Engineering Sciences: Mechanical Systems in Central Asia*. Almaty.</w:t>
      </w:r>
    </w:p>
    <w:p>
      <w:pPr>
        <w:numPr>
          <w:ilvl w:val="0"/>
          <w:numId w:val="1001"/>
        </w:numPr>
        <w:pStyle w:val="Compact"/>
      </w:pPr>
      <w:r>
        <w:rPr>
          <w:bCs/>
          <w:b/>
        </w:rPr>
        <w:t xml:space="preserve">[4]</w:t>
      </w:r>
      <w:r>
        <w:t xml:space="preserve"> </w:t>
      </w:r>
      <w:r>
        <w:t xml:space="preserve">World Bank Group. (2022). *Kazakhstan Economic Update: Diversifying Beyond Hydrocarbons*. Washington, 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Mechanical Engineers in the Industrial Development of Kazakhstan Almaty</dc:title>
  <dc:creator/>
  <dc:language>en</dc:language>
  <cp:keywords/>
  <dcterms:created xsi:type="dcterms:W3CDTF">2026-07-29T06:11:41Z</dcterms:created>
  <dcterms:modified xsi:type="dcterms:W3CDTF">2026-07-29T06:11:41Z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