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Kuwait</w:t>
      </w:r>
      <w:r>
        <w:t xml:space="preserve"> </w:t>
      </w:r>
      <w:r>
        <w:t xml:space="preserve">City</w:t>
      </w:r>
    </w:p>
    <w:bookmarkStart w:id="27" w:name="Xbf2ec7b70f66014f09d9169ebbc8697ccc3aa3a"/>
    <w:p>
      <w:pPr>
        <w:pStyle w:val="Heading1"/>
      </w:pPr>
      <w:r>
        <w:t xml:space="preserve">Term Paper</w:t>
      </w:r>
      <w:r>
        <w:br/>
      </w:r>
      <w:r>
        <w:t xml:space="preserve">The Role and Impact of Mechanical Engineers in Kuwait City</w:t>
      </w:r>
    </w:p>
    <w:p>
      <w:pPr>
        <w:pStyle w:val="FirstParagraph"/>
      </w:pPr>
      <w:r>
        <w:rPr>
          <w:bCs/>
          <w:b/>
        </w:rPr>
        <w:t xml:space="preserve">Abstract:</w:t>
      </w:r>
      <w:r>
        <w:t xml:space="preserve"> </w:t>
      </w:r>
      <w:r>
        <w:t xml:space="preserve">This term paper explores the critical role of the mechanical engineer within the industrial and urban landscape of Kuwait City. As a nation heavily reliant on hydrocarbon resources yet aggressively pursuing economic diversification through Vision 2035, Kuwait City stands as a hub for complex engineering challenges. This document analyzes how mechanical engineers contribute to oil and gas efficiency, sustainable construction, water desalination infrastructure, and the emerging renewable energy sector in Kuwait City.</w:t>
      </w:r>
    </w:p>
    <w:bookmarkStart w:id="20" w:name="introduction"/>
    <w:p>
      <w:pPr>
        <w:pStyle w:val="Heading2"/>
      </w:pPr>
      <w:r>
        <w:t xml:space="preserve">1. Introduction</w:t>
      </w:r>
    </w:p>
    <w:p>
      <w:pPr>
        <w:pStyle w:val="FirstParagraph"/>
      </w:pPr>
      <w:r>
        <w:t xml:space="preserve">Kuwait City, the capital of the State of Kuwait, represents more than just a political center; it is an industrial powerhouse defined by its unique geographical and economic context. Situated at the northern tip of the Persian Gulf, this urban landscape faces extreme climatic conditions and relies heavily on energy-intensive infrastructure. At the heart of maintaining this complex ecosystem are mechanical engineers. In Kuwait City, the profession is not merely about maintenance or design; it is fundamental to national security, economic stability, and future sustainability.</w:t>
      </w:r>
    </w:p>
    <w:p>
      <w:pPr>
        <w:pStyle w:val="BodyText"/>
      </w:pPr>
      <w:r>
        <w:t xml:space="preserve">This term paper aims to elucidate how a mechanical engineer operates within this specific locale. The discussion will cover the traditional strengths of the sector, such as oil and gas processing in industrial areas like Shuaiba and Mina Al-Ahmad (which service Kuwait City), the critical necessity of HVAC systems due to extreme heat, water desalination technologies, and the pivotal role mechanical engineers play in Kuwait’s transition toward a diversified economy under Vision 2035.</w:t>
      </w:r>
    </w:p>
    <w:bookmarkEnd w:id="20"/>
    <w:bookmarkStart w:id="21" w:name="X3d339e3b8562491e75e0c707e57e0f2236e2ae3"/>
    <w:p>
      <w:pPr>
        <w:pStyle w:val="Heading2"/>
      </w:pPr>
      <w:r>
        <w:t xml:space="preserve">2. The Oil and Gas Industry: The Backbone of Engineering in Kuwait</w:t>
      </w:r>
    </w:p>
    <w:p>
      <w:pPr>
        <w:pStyle w:val="FirstParagraph"/>
      </w:pPr>
      <w:r>
        <w:t xml:space="preserve">The primary economic driver of Kuwait City remains its vast petroleum reserves. However, extracting this resource efficiently requires sophisticated mechanical engineering solutions. Mechanical engineers in Kuwait are tasked with designing, operating, and maintaining the intricate machinery involved in upstream exploration and downstream refining.</w:t>
      </w:r>
    </w:p>
    <w:p>
      <w:pPr>
        <w:pStyle w:val="BodyText"/>
      </w:pPr>
      <w:r>
        <w:t xml:space="preserve">In the context of Kuwait City’s industrial corridors, mechanical engineers specialize in thermodynamics and fluid mechanics to optimize refinery processes. They work on rotating equipment such as compressors, turbines, and pumps that are essential for processing crude oil. Given the age of some infrastructure in Kuwait City's industrial sectors, these engineers are increasingly focused on predictive maintenance and retrofitting technologies to extend asset life while improving efficiency. The integration of Industry 4.0 concepts, where mechanical systems are monitored via IoT sensors managed by engineering teams, is becoming a standard practice among major entities like KPC (Kuwait Petroleum Corporation).</w:t>
      </w:r>
    </w:p>
    <w:bookmarkEnd w:id="21"/>
    <w:bookmarkStart w:id="22" w:name="Xeb24188fc9080f88646ba7e7c63622958e9debf"/>
    <w:p>
      <w:pPr>
        <w:pStyle w:val="Heading2"/>
      </w:pPr>
      <w:r>
        <w:t xml:space="preserve">3. Climate Control and Infrastructure in an Extreme Environment</w:t>
      </w:r>
    </w:p>
    <w:p>
      <w:pPr>
        <w:pStyle w:val="FirstParagraph"/>
      </w:pPr>
      <w:r>
        <w:t xml:space="preserve">Kuwait City experiences some of the highest temperatures on Earth during the summer months, often exceeding 50°C (122°F). This presents a unique challenge for mechanical engineers regarding building services and urban infrastructure. The demand for heating, ventilation, and air conditioning (HVAC) is not seasonal but year-round. Mechanical engineers are responsible for designing large-scale cooling systems that power residential towers, commercial malls in Salmiya and Hawalli suburbs connected to Kuwait City, and government buildings.</w:t>
      </w:r>
    </w:p>
    <w:p>
      <w:pPr>
        <w:pStyle w:val="BodyText"/>
      </w:pPr>
      <w:r>
        <w:t xml:space="preserve">Furthermore, district cooling plants are a significant area of mechanical engineering application in Kuwait City. These centralized systems provide chilled water to multiple buildings through insulated pipes. Mechanical engineers design the chillers, pumps, and heat exchangers that make this possible. The efficiency of these systems directly impacts national energy consumption. Therefore, mechanical engineers are increasingly tasked with designing energy recovery ventilation systems and optimizing cooling loads to reduce the strain on the national power grid.</w:t>
      </w:r>
    </w:p>
    <w:bookmarkEnd w:id="22"/>
    <w:bookmarkStart w:id="23" w:name="X107f0f2a7f5b8549f4352ce4893f1abce86eb8e"/>
    <w:p>
      <w:pPr>
        <w:pStyle w:val="Heading2"/>
      </w:pPr>
      <w:r>
        <w:t xml:space="preserve">4. Water Desalination: Engineering Life from the Sea</w:t>
      </w:r>
    </w:p>
    <w:p>
      <w:pPr>
        <w:pStyle w:val="FirstParagraph"/>
      </w:pPr>
      <w:r>
        <w:t xml:space="preserve">Kuwait lacks natural freshwater resources, making it one of only a few countries in the world that do not have sufficient renewable freshwater resources to meet its annual water demand. Consequently, mechanical engineers in Kuwait City play a vital role in desalination technology. The majority of Kuwait’s potable water is produced through reverse osmosis (RO) and multi-stage flash (MSF) distillation plants located along the coastline near the capital.</w:t>
      </w:r>
    </w:p>
    <w:p>
      <w:pPr>
        <w:pStyle w:val="BodyText"/>
      </w:pPr>
      <w:r>
        <w:t xml:space="preserve">The operation of these facilities requires precise mechanical engineering expertise. High-pressure pumps, membrane filtration systems, and thermal exchange units are core components managed by mechanical engineers. As water scarcity becomes a global concern, Kuwait City’s engineers are pioneering advancements in energy-efficient desalination. This includes recovering waste heat from power generation processes to use in desalination (cogeneration) and developing solar-powered reverse osmosis systems to reduce the carbon footprint of water production.</w:t>
      </w:r>
    </w:p>
    <w:bookmarkEnd w:id="23"/>
    <w:bookmarkStart w:id="24" w:name="renewable-energy-and-vision-2035"/>
    <w:p>
      <w:pPr>
        <w:pStyle w:val="Heading2"/>
      </w:pPr>
      <w:r>
        <w:t xml:space="preserve">5. Renewable Energy and Vision 2035</w:t>
      </w:r>
    </w:p>
    <w:p>
      <w:pPr>
        <w:pStyle w:val="FirstParagraph"/>
      </w:pPr>
      <w:r>
        <w:t xml:space="preserve">Kuwait’s Vision 2035, titled "New Kuwait," emphasizes diversifying the economy and transitioning toward a green economy. In this context, the role of the mechanical engineer is evolving from traditional fossil-fuel-centric designs to sustainable energy solutions. The Al-Shagaya Energy Park, located near Kuwait City, serves as a testing ground for renewable technologies.</w:t>
      </w:r>
    </w:p>
    <w:p>
      <w:pPr>
        <w:pStyle w:val="BodyText"/>
      </w:pPr>
      <w:r>
        <w:t xml:space="preserve">Mechanical engineers are integral to the installation and maintenance of solar thermal plants and photovoltaic farms. They design the mounting structures, tracking systems that follow the sun’s trajectory to maximize energy capture, and cooling mechanisms for solar panels which degrade rapidly in high heat. Additionally, as wind speeds along the coast can be significant, mechanical engineers are evaluating wind turbine feasibility. Their expertise in material science is crucial for selecting materials that resist corrosion from salt spray and sand abrasion.</w:t>
      </w:r>
    </w:p>
    <w:bookmarkEnd w:id="24"/>
    <w:bookmarkStart w:id="25" w:name="challenges-and-future-outlook"/>
    <w:p>
      <w:pPr>
        <w:pStyle w:val="Heading2"/>
      </w:pPr>
      <w:r>
        <w:t xml:space="preserve">6. Challenges and Future Outlook</w:t>
      </w:r>
    </w:p>
    <w:p>
      <w:pPr>
        <w:pStyle w:val="FirstParagraph"/>
      </w:pPr>
      <w:r>
        <w:t xml:space="preserve">The profession of a mechanical engineer in Kuwait City faces distinct challenges, primarily regarding sustainability amidst rapid urbanization. The demand for cooling increases with every new construction project in Kuwait City, leading to a cycle of high energy consumption. Engineers are tasked with breaking this cycle by integrating passive design principles and smart automation.</w:t>
      </w:r>
    </w:p>
    <w:p>
      <w:pPr>
        <w:pStyle w:val="BodyText"/>
      </w:pPr>
      <w:r>
        <w:t xml:space="preserve">Moreover, there is a strong push for localization and knowledge transfer. Mechanical engineers in Kuwait City are increasingly responsible for training local talent and adopting international best practices to ensure that infrastructure projects meet global environmental standards. The shift toward green building codes mandated by the Public Authority of Housing Welfare requires mechanical engineers to certify buildings based on energy performance, further expanding their scope of responsibility.</w:t>
      </w:r>
    </w:p>
    <w:bookmarkEnd w:id="25"/>
    <w:bookmarkStart w:id="26" w:name="conclusion"/>
    <w:p>
      <w:pPr>
        <w:pStyle w:val="Heading2"/>
      </w:pPr>
      <w:r>
        <w:t xml:space="preserve">7. Conclusion</w:t>
      </w:r>
    </w:p>
    <w:p>
      <w:pPr>
        <w:pStyle w:val="FirstParagraph"/>
      </w:pPr>
      <w:r>
        <w:t xml:space="preserve">In conclusion, the mechanical engineer is an indispensable asset to the development and stability of Kuwait City. From sustaining the oil and gas sector that funds national development to designing life-sustaining cooling and desalination systems, their work is ubiquitous. As Kuwait City moves toward its Vision 2035 goals, the scope of a mechanical engineer will expand further into renewable energy integration and sustainable infrastructure design.</w:t>
      </w:r>
    </w:p>
    <w:p>
      <w:pPr>
        <w:pStyle w:val="BodyText"/>
      </w:pPr>
      <w:r>
        <w:t xml:space="preserve">The ability of a mechanical engineer to adapt to the harsh environmental conditions while innovating for efficiency defines their value in Kuwait City. They are not just technicians; they are architects of resilience. As the city modernizes, the mechanical engineer will remain at the forefront, ensuring that Kuwait City remains a functional, prosperous, and sustainable urban center in one of the most demanding climates on Earth.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Kuwait City</dc:title>
  <dc:creator/>
  <dc:language>en</dc:language>
  <cp:keywords/>
  <dcterms:created xsi:type="dcterms:W3CDTF">2026-07-29T09:30:05Z</dcterms:created>
  <dcterms:modified xsi:type="dcterms:W3CDTF">2026-07-29T09:30:05Z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