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020b049b2ffdc5e8dcc7b067f35f5d6ee6c8bd7"/>
    <w:p>
      <w:pPr>
        <w:pStyle w:val="Heading1"/>
      </w:pPr>
      <w:r>
        <w:t xml:space="preserve">A Term Paper on the Evolution and Impact of the Mechanical Engineer in Myanmar Yangon</w:t>
      </w:r>
    </w:p>
    <w:p>
      <w:pPr>
        <w:pStyle w:val="FirstParagraph"/>
      </w:pPr>
      <w:r>
        <w:t xml:space="preserve">An Analysis of Industrial Development, Infrastructure Challenges, and Future Prospects in Southeast Asia's Primary Economic Hub</w:t>
      </w:r>
    </w:p>
    <w:bookmarkEnd w:id="20"/>
    <w:bookmarkStart w:id="21" w:name="introduction"/>
    <w:p>
      <w:pPr>
        <w:pStyle w:val="Heading2"/>
      </w:pPr>
      <w:r>
        <w:t xml:space="preserve">Introduction</w:t>
      </w:r>
    </w:p>
    <w:p>
      <w:pPr>
        <w:pStyle w:val="FirstParagraph"/>
      </w:pPr>
      <w:r>
        <w:t xml:space="preserve">The city of Myanmar Yangon stands as a testament to resilience and potential within the Southeast Asian landscape. Historically the commercial capital of Burma (now Myanmar), this metropolis serves as the critical gateway for international trade, manufacturing, and logistics. However, beneath its colonial architecture and bustling port activities lies a complex web of industrial infrastructure that requires constant maintenance, modernization, and innovation. At the heart of this technical ecosystem is the Mechanical Engineer. This term paper explores the pivotal role of the mechanical engineer in Myanmar Yangon, examining how these professionals navigate the unique challenges of rapid urbanization, aging industrial facilities, and energy transition to drive sustainable development.</w:t>
      </w:r>
    </w:p>
    <w:bookmarkEnd w:id="21"/>
    <w:bookmarkStart w:id="22" w:name="Xc23c08bdb6df8c1a582d5ab80020ac09e340085"/>
    <w:p>
      <w:pPr>
        <w:pStyle w:val="Heading2"/>
      </w:pPr>
      <w:r>
        <w:t xml:space="preserve">The Historical Context and Industrial Foundation</w:t>
      </w:r>
    </w:p>
    <w:p>
      <w:pPr>
        <w:pStyle w:val="FirstParagraph"/>
      </w:pPr>
      <w:r>
        <w:t xml:space="preserve">To understand the current necessity for mechanical engineering expertise in Myanmar Yangon, one must first appreciate the city’s industrial heritage. For decades, Yangon has been home to textile mills, food processing plants, and heavy machinery workshops. As these industries have evolved from traditional manual operations toward semi-automated systems, the demand for specialized mechanical knowledge has surged. The mechanical engineer in this context is not merely a technician; they are the custodians of productivity. In many of Yangon’s older factories, equipment often dates back several decades due to import restrictions and economic fluctuations over the years.</w:t>
      </w:r>
    </w:p>
    <w:p>
      <w:pPr>
        <w:pStyle w:val="BodyText"/>
      </w:pPr>
      <w:r>
        <w:t xml:space="preserve">The primary task for many mechanical engineers in Myanmar Yangon has been reverse engineering and improvisation. When original equipment manufacturers (OEMs) become inaccessible due to international sanctions or supply chain disruptions, local engineers must design replacement parts using locally available materials. This requires a deep understanding of thermodynamics, fluid mechanics, and materials science. The ability to maintain legacy systems while gradually integrating modern efficiency standards defines the current professional landscape for mechanical engineers in this region.</w:t>
      </w:r>
    </w:p>
    <w:bookmarkEnd w:id="22"/>
    <w:bookmarkStart w:id="23" w:name="urban-infrastructure-and-hvac-systems"/>
    <w:p>
      <w:pPr>
        <w:pStyle w:val="Heading2"/>
      </w:pPr>
      <w:r>
        <w:t xml:space="preserve">Urban Infrastructure and HVAC Systems</w:t>
      </w:r>
    </w:p>
    <w:p>
      <w:pPr>
        <w:pStyle w:val="FirstParagraph"/>
      </w:pPr>
      <w:r>
        <w:t xml:space="preserve">Beyond manufacturing, the urban fabric of Myanmar Yangon relies heavily on mechanical engineering principles applied to building services. As Myanmar Yangon expands vertically with new commercial high-rises and hospitality sectors catering to an influx of business travelers and tourists, the demand for sophisticated Heating, Ventilation, and Air Conditioning (HVAC) systems has increased exponentially. The tropical climate of Myanmar presents unique challenges; maintaining optimal indoor temperatures while managing humidity levels requires precise thermodynamic calculations.</w:t>
      </w:r>
    </w:p>
    <w:p>
      <w:pPr>
        <w:pStyle w:val="BodyText"/>
      </w:pPr>
      <w:r>
        <w:t xml:space="preserve">Mechanical engineers in Myanmar Yangon are tasked with designing energy-efficient cooling solutions that do not overwhelm the local power grid. Given the intermittent nature of electricity supply in certain areas, these professionals often integrate backup power systems and hybrid mechanical solutions. They must balance cost-effectiveness with performance, ensuring that commercial buildings remain functional and comfortable despite external infrastructural limitations. This role is critical for attracting foreign direct investment (FDI), as international companies require reliable environmental controls for their operations.</w:t>
      </w:r>
    </w:p>
    <w:bookmarkEnd w:id="23"/>
    <w:bookmarkStart w:id="24" w:name="X65d868621adc0fad1bc1d6db23bacd12eb1b298"/>
    <w:p>
      <w:pPr>
        <w:pStyle w:val="Heading2"/>
      </w:pPr>
      <w:r>
        <w:t xml:space="preserve">The Energy Sector and Renewable Transition</w:t>
      </w:r>
    </w:p>
    <w:p>
      <w:pPr>
        <w:pStyle w:val="FirstParagraph"/>
      </w:pPr>
      <w:r>
        <w:t xml:space="preserve">A significant portion of the mechanical engineering workload in Myanmar Yangon revolves around energy generation and management. Myanmar possesses abundant natural resources, including hydropower, natural gas, and solar potential. However, the conversion of these resources into usable power for Yangon’s growing industries involves complex mechanical systems such as turbines, generators, heat exchangers, and transmission mechanisms.</w:t>
      </w:r>
    </w:p>
    <w:p>
      <w:pPr>
        <w:pStyle w:val="BodyText"/>
      </w:pPr>
      <w:r>
        <w:t xml:space="preserve">In recent years, there has been a concerted push toward renewable energy integration within Myanmar Yangon. Mechanical engineers are at the forefront of this transition. They are responsible for the installation and maintenance of solar thermal systems for industrial heating processes and optimizing biomass boilers that utilize agricultural waste from surrounding provinces. This shift is not only environmentally necessary but also economically prudent, as it reduces reliance on imported fossil fuels. The mechanical engineer plays a crucial role in assessing the technical feasibility of these renewable projects, ensuring that the mechanical components can withstand local environmental conditions while operating efficiently.</w:t>
      </w:r>
    </w:p>
    <w:bookmarkEnd w:id="24"/>
    <w:bookmarkStart w:id="25" w:name="logistics-and-port-operations"/>
    <w:p>
      <w:pPr>
        <w:pStyle w:val="Heading2"/>
      </w:pPr>
      <w:r>
        <w:t xml:space="preserve">Logistics and Port Operations</w:t>
      </w:r>
    </w:p>
    <w:p>
      <w:pPr>
        <w:pStyle w:val="FirstParagraph"/>
      </w:pPr>
      <w:r>
        <w:t xml:space="preserve">No discussion of Myanmar Yangon is complete without addressing its status as a major port city. The Thilawa Special Economic Zone (SEZ) and Yangon Port are engines of economic growth, handling millions of tons of cargo annually. Mechanical engineers are essential in maintaining the heavy lifting equipment, conveyor systems, and refrigerated storage units that facilitate this trade.</w:t>
      </w:r>
    </w:p>
    <w:p>
      <w:pPr>
        <w:pStyle w:val="BodyText"/>
      </w:pPr>
      <w:r>
        <w:t xml:space="preserve">The optimization of port logistics requires mechanical expertise in automation and material handling. As Myanmar seeks to streamline its export processes to compete with neighboring ASEAN nations, there is a growing need for engineers who can implement automated warehousing solutions. These professionals work on reducing turnaround times for ships and trucks, directly impacting the competitiveness of Myanmar’s goods in the global market. Furthermore, maintenance of marine diesel engines and port machinery requires specialized knowledge that ensures safety and regulatory compliance.</w:t>
      </w:r>
    </w:p>
    <w:bookmarkEnd w:id="25"/>
    <w:bookmarkStart w:id="26" w:name="challenges-and-educational-requirements"/>
    <w:p>
      <w:pPr>
        <w:pStyle w:val="Heading2"/>
      </w:pPr>
      <w:r>
        <w:t xml:space="preserve">Challenges and Educational Requirements</w:t>
      </w:r>
    </w:p>
    <w:p>
      <w:pPr>
        <w:pStyle w:val="FirstParagraph"/>
      </w:pPr>
      <w:r>
        <w:t xml:space="preserve">Despite the clear need for skilled professionals, there are challenges facing mechanical engineers in Myanmar Yangon. One major issue is the gap between academic curriculum and industry needs. Many engineering graduates lack practical experience with modern Computer-Aided Design (CAD) software and advanced manufacturing techniques like CNC machining. Therefore, continuous professional development and vocational training are vital.</w:t>
      </w:r>
    </w:p>
    <w:p>
      <w:pPr>
        <w:pStyle w:val="BodyText"/>
      </w:pPr>
      <w:r>
        <w:t xml:space="preserve">Moreover, access to cutting-edge technology remains a hurdle. Engineers in Myanmar Yangon often have to innovate with limited resources, which can lead to burnout or safety risks if not properly managed. International collaboration and knowledge transfer programs could significantly benefit the profession, allowing local engineers to learn global best practices while adapting them to the specific context of Myanmar.</w:t>
      </w:r>
    </w:p>
    <w:bookmarkEnd w:id="26"/>
    <w:bookmarkStart w:id="27" w:name="conclusion"/>
    <w:p>
      <w:pPr>
        <w:pStyle w:val="Heading2"/>
      </w:pPr>
      <w:r>
        <w:t xml:space="preserve">Conclusion</w:t>
      </w:r>
    </w:p>
    <w:p>
      <w:pPr>
        <w:pStyle w:val="FirstParagraph"/>
      </w:pPr>
      <w:r>
        <w:t xml:space="preserve">In conclusion, the mechanical engineer is a cornerstone of development in Myanmar Yangon. From sustaining traditional industries through improvisation and repair to driving innovation in renewable energy and urban infrastructure, their contributions are multifaceted and indispensable. As Myanmar Yangon continues its journey toward economic integration with the global community, the role of the mechanical engineer will only grow in importance.</w:t>
      </w:r>
    </w:p>
    <w:p>
      <w:pPr>
        <w:pStyle w:val="BodyText"/>
      </w:pPr>
      <w:r>
        <w:t xml:space="preserve">Policymakers, educational institutions, and private sector leaders must recognize this critical need. Investing in engineering education, facilitating technology transfer, and creating an environment that encourages innovation will ensure that Myanmar Yangon can sustain its growth trajectory. The mechanical engineer is not just fixing machines; they are helping to build the mechanical backbone of a modernizing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Myanmar Yangon</dc:title>
  <dc:creator/>
  <dc:language>en</dc:language>
  <cp:keywords/>
  <dcterms:created xsi:type="dcterms:W3CDTF">2026-07-29T09:09:00Z</dcterms:created>
  <dcterms:modified xsi:type="dcterms:W3CDTF">2026-07-29T09:09:00Z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