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Faculty</w:t>
      </w:r>
      <w:r>
        <w:br/>
      </w:r>
    </w:p>
    <w:p>
      <w:pPr>
        <w:pStyle w:val="BodyText"/>
      </w:pPr>
      <w:r>
        <w:t xml:space="preserve">: Senior Mechanical Engineering Research Group</w:t>
      </w:r>
      <w:r>
        <w:br/>
      </w:r>
      <w:r>
        <w:br/>
      </w:r>
      <w:r>
        <w:br/>
      </w:r>
    </w:p>
    <w:bookmarkStart w:id="27" w:name="X98642ff0b8a05604a43f8a68e0a6ac3bddcfdb8"/>
    <w:p>
      <w:pPr>
        <w:pStyle w:val="Heading1"/>
      </w:pPr>
      <w:r>
        <w:t xml:space="preserve">Mechanical Engineer Professional Practice in Saudi Arabia Jeddah</w:t>
      </w:r>
    </w:p>
    <w:p>
      <w:pPr>
        <w:pStyle w:val="FirstParagraph"/>
      </w:pPr>
      <w:r>
        <w:rPr>
          <w:iCs/>
          <w:i/>
        </w:rPr>
        <w:t xml:space="preserve">A comprehensive analysis of the role, challenges, and opportunities within the industrial landscape of the Red Sea region.</w:t>
      </w:r>
    </w:p>
    <w:p>
      <w:r>
        <w:pict>
          <v:rect style="width:0;height:1.5pt" o:hralign="center" o:hrstd="t" o:hr="t"/>
        </w:pict>
      </w:r>
    </w:p>
    <w:bookmarkStart w:id="20" w:name="i.-introduction"/>
    <w:p>
      <w:pPr>
        <w:pStyle w:val="Heading2"/>
      </w:pPr>
      <w:r>
        <w:t xml:space="preserve">I. Introduction</w:t>
      </w:r>
    </w:p>
    <w:p>
      <w:pPr>
        <w:pStyle w:val="FirstParagraph"/>
      </w:pPr>
      <w:r>
        <w:t xml:space="preserve">The Kingdom of Saudi Arabia is currently undergoing a profound economic and industrial transformation, driven largely by Vision 2030. This national blueprint aims to reduce the kingdom's dependence on oil and diversify its economy through sectors such as tourism, mining, logistics, and renewable energy. Within this vast transformational framework, the role of the</w:t>
      </w:r>
      <w:r>
        <w:t xml:space="preserve"> </w:t>
      </w:r>
      <w:r>
        <w:rPr>
          <w:bCs/>
          <w:b/>
        </w:rPr>
        <w:t xml:space="preserve">Mechanical Engineer</w:t>
      </w:r>
      <w:r>
        <w:t xml:space="preserve"> </w:t>
      </w:r>
      <w:r>
        <w:t xml:space="preserve">has become increasingly pivotal. Specifically, in</w:t>
      </w:r>
      <w:r>
        <w:t xml:space="preserve"> </w:t>
      </w:r>
      <w:r>
        <w:rPr>
          <w:bCs/>
          <w:b/>
        </w:rPr>
        <w:t xml:space="preserve">Saudi Arabia Jeddah</w:t>
      </w:r>
      <w:r>
        <w:t xml:space="preserve">, a city that serves as the primary gateway to Makkah and a major industrial hub on the Red Sea coast, mechanical engineers are at the forefront of modernization efforts. This term paper explores the specific responsibilities, environmental challenges, and strategic importance of mechanical engineering in this unique geographic and economic context.</w:t>
      </w:r>
    </w:p>
    <w:bookmarkEnd w:id="20"/>
    <w:bookmarkStart w:id="21" w:name="ii.-the-industrial-landscape-of-jeddah"/>
    <w:p>
      <w:pPr>
        <w:pStyle w:val="Heading2"/>
      </w:pPr>
      <w:r>
        <w:t xml:space="preserve">II. The Industrial Landscape of Jeddah</w:t>
      </w:r>
    </w:p>
    <w:p>
      <w:pPr>
        <w:pStyle w:val="FirstParagraph"/>
      </w:pPr>
      <w:r>
        <w:t xml:space="preserve">Jeddah is not merely a commercial center; it is an industrial powerhouse. Home to the Saudi International Port (Jeddah Islamic Port) and numerous Free Zones, including the Jeddah Islamic Industrial City, the region hosts a dense concentration of manufacturing plants. These facilities range from heavy industries such as petrochemical processing and aluminum smelting to lighter manufacturing sectors producing furniture, textiles, and construction materials. For a</w:t>
      </w:r>
      <w:r>
        <w:t xml:space="preserve"> </w:t>
      </w:r>
      <w:r>
        <w:rPr>
          <w:bCs/>
          <w:b/>
        </w:rPr>
        <w:t xml:space="preserve">Mechanical Engineer</w:t>
      </w:r>
      <w:r>
        <w:t xml:space="preserve"> </w:t>
      </w:r>
      <w:r>
        <w:t xml:space="preserve">working in this region, the daily workflow involves managing complex machinery systems, ensuring production line efficiency, and maintaining strict quality control standards.</w:t>
      </w:r>
    </w:p>
    <w:p>
      <w:pPr>
        <w:pStyle w:val="BodyText"/>
      </w:pPr>
      <w:r>
        <w:t xml:space="preserve">The presence of multinational corporations alongside local Saudi enterprises creates a competitive yet collaborative environment. Engineers are required to adapt to international standards such as ISO certifications while respecting local cultural and regulatory frameworks. The diversity of industries in Jeddah ensures that mechanical engineers have exposure to a wide array of technologies, from HVAC systems for massive commercial complexes to precision automation for manufacturing units.</w:t>
      </w:r>
    </w:p>
    <w:bookmarkEnd w:id="21"/>
    <w:bookmarkStart w:id="22" w:name="Xff4ca8e89826fdf43536e3880da4a1387014476"/>
    <w:p>
      <w:pPr>
        <w:pStyle w:val="Heading2"/>
      </w:pPr>
      <w:r>
        <w:t xml:space="preserve">III. Environmental Challenges: Heat and Humidity</w:t>
      </w:r>
    </w:p>
    <w:p>
      <w:pPr>
        <w:pStyle w:val="FirstParagraph"/>
      </w:pPr>
      <w:r>
        <w:t xml:space="preserve">One of the defining characteristics of working as a mechanical engineer in Jeddah is the harsh climatic condition. The city experiences extreme heat during summer months, with temperatures frequently exceeding 45°C (113°F), coupled with high humidity due to its proximity to the Red Sea. These conditions present significant engineering challenges that require specialized knowledge and solutions.</w:t>
      </w:r>
    </w:p>
    <w:p>
      <w:pPr>
        <w:pStyle w:val="BodyText"/>
      </w:pPr>
      <w:r>
        <w:rPr>
          <w:bCs/>
          <w:b/>
        </w:rPr>
        <w:t xml:space="preserve">Thermal Management:</w:t>
      </w:r>
      <w:r>
        <w:t xml:space="preserve"> </w:t>
      </w:r>
      <w:r>
        <w:t xml:space="preserve">Mechanical engineers in Jeddah are heavily involved in the design and maintenance of cooling systems. This includes large-scale chillers for industrial processes, air conditioning units for residential and commercial buildings, and ventilation systems for warehouses. The efficiency of these systems is critical; a failure can lead to product spoilage or dangerous working conditions. Engineers must select materials that resist corrosion caused by saline air while maintaining thermal efficiency.</w:t>
      </w:r>
    </w:p>
    <w:p>
      <w:pPr>
        <w:pStyle w:val="BodyText"/>
      </w:pPr>
      <w:r>
        <w:rPr>
          <w:bCs/>
          <w:b/>
        </w:rPr>
        <w:t xml:space="preserve">Sustainability Initiatives:</w:t>
      </w:r>
      <w:r>
        <w:t xml:space="preserve"> </w:t>
      </w:r>
      <w:r>
        <w:t xml:space="preserve">In response to global climate goals and local energy conservation efforts, engineers in Jeddah are increasingly adopting green technologies. This includes the integration of solar-powered cooling systems, waste heat recovery mechanisms in industrial plants, and smart building management systems that optimize energy consumption. The shift towards sustainability is not just an environmental imperative but an economic one, as reducing energy costs directly impacts the bottom line for industries.</w:t>
      </w:r>
    </w:p>
    <w:bookmarkEnd w:id="22"/>
    <w:bookmarkStart w:id="23" w:name="X44b427a441c5725ea903d3998f087d692739ab3"/>
    <w:p>
      <w:pPr>
        <w:pStyle w:val="Heading2"/>
      </w:pPr>
      <w:r>
        <w:t xml:space="preserve">IV. Vision 2030 and Infrastructure Development</w:t>
      </w:r>
    </w:p>
    <w:p>
      <w:pPr>
        <w:pStyle w:val="FirstParagraph"/>
      </w:pPr>
      <w:r>
        <w:t xml:space="preserve">A significant portion of the mechanical engineering workload in Jeddah is tied to infrastructure projects aligned with Vision 2030. The expansion of the Jeddah International Airport, the development of new residential cities (such as KAFD and Dirab), and various transportation upgrades require robust mechanical systems.</w:t>
      </w:r>
    </w:p>
    <w:p>
      <w:pPr>
        <w:pStyle w:val="BodyText"/>
      </w:pPr>
      <w:r>
        <w:rPr>
          <w:bCs/>
          <w:b/>
        </w:rPr>
        <w:t xml:space="preserve">MEP Systems:</w:t>
      </w:r>
      <w:r>
        <w:t xml:space="preserve"> </w:t>
      </w:r>
      <w:r>
        <w:t xml:space="preserve">Mechanical, Electrical, and Plumbing (MEP) engineering is a crucial sector. Engineers must design integrated systems that ensure water security, efficient waste management, and climate control in high-rise structures. The complexity of these projects demands precise planning and coordination among multidisciplinary teams.</w:t>
      </w:r>
    </w:p>
    <w:p>
      <w:pPr>
        <w:pStyle w:val="BodyText"/>
      </w:pPr>
      <w:r>
        <w:rPr>
          <w:bCs/>
          <w:b/>
        </w:rPr>
        <w:t xml:space="preserve">Metro and Transportation:</w:t>
      </w:r>
      <w:r>
        <w:t xml:space="preserve"> </w:t>
      </w:r>
      <w:r>
        <w:t xml:space="preserve">As Jeddah works to alleviate traffic congestion through its Metro project, mechanical engineers play a vital role in the design of propulsion systems, braking mechanisms, and station ventilation. The metro system represents a massive investment in public transport infrastructure, requiring engineers who can ensure safety, reliability, and minimal environmental impact.</w:t>
      </w:r>
    </w:p>
    <w:bookmarkEnd w:id="23"/>
    <w:bookmarkStart w:id="24" w:name="Xf47297ca18ca5fcac44365de49b99c33ef1d9ab"/>
    <w:p>
      <w:pPr>
        <w:pStyle w:val="Heading2"/>
      </w:pPr>
      <w:r>
        <w:t xml:space="preserve">V. Professional Development and Localization</w:t>
      </w:r>
    </w:p>
    <w:p>
      <w:pPr>
        <w:pStyle w:val="FirstParagraph"/>
      </w:pPr>
      <w:r>
        <w:t xml:space="preserve">The Kingdom is aggressively pursuing the localization of jobs (Saudization or Nitaqat), encouraging the hiring and training of Saudi nationals in technical fields. For aspiring and current mechanical engineers in Jeddah, this means greater opportunities for leadership roles. However, it also necessitates continuous professional development.</w:t>
      </w:r>
    </w:p>
    <w:p>
      <w:pPr>
        <w:pStyle w:val="BodyText"/>
      </w:pPr>
      <w:r>
        <w:t xml:space="preserve">Universities in Jeddah have updated their curricula to align with industry needs, emphasizing practical skills, project management, and software proficiency (such as CAD and Finite Element Analysis). Professional engineering bodies in Saudi Arabia provide certification pathways that ensure engineers maintain high standards of competence. The interaction between expatriate experts and local talent fosters a knowledge-transfer environment, accelerating the growth of the domestic engineering workforce.</w:t>
      </w:r>
    </w:p>
    <w:bookmarkEnd w:id="24"/>
    <w:bookmarkStart w:id="26" w:name="vi.-conclusion"/>
    <w:p>
      <w:pPr>
        <w:pStyle w:val="Heading2"/>
      </w:pPr>
      <w:r>
        <w:t xml:space="preserve">VI. Conclusion</w:t>
      </w:r>
    </w:p>
    <w:p>
      <w:pPr>
        <w:pStyle w:val="FirstParagraph"/>
      </w:pPr>
      <w:r>
        <w:t xml:space="preserve">In conclusion, the profession of a mechanical engineer in</w:t>
      </w:r>
      <w:r>
        <w:t xml:space="preserve"> </w:t>
      </w:r>
      <w:r>
        <w:rPr>
          <w:bCs/>
          <w:b/>
        </w:rPr>
        <w:t xml:space="preserve">Saudi Arabia Jeddah</w:t>
      </w:r>
      <w:r>
        <w:t xml:space="preserve"> </w:t>
      </w:r>
      <w:r>
        <w:t xml:space="preserve">is dynamic, challenging, and essential to the nation’s future. It requires a unique blend of technical expertise in thermodynamics, fluid mechanics, and materials science, adapted to handle extreme environmental conditions. As Jeddah continues to grow as an industrial and commercial hub under Vision 2030, the demand for skilled mechanical engineers will only increase.</w:t>
      </w:r>
    </w:p>
    <w:p>
      <w:pPr>
        <w:pStyle w:val="BodyText"/>
      </w:pPr>
      <w:r>
        <w:t xml:space="preserve">Whether designing sustainable cooling solutions for skyscrapers, optimizing manufacturing processes in Free Zones, or ensuring the reliability of public transportation infrastructure, mechanical engineers are the backbone of Jeddah’s industrial engine. Their work not only supports economic diversification but also enhances the quality of life for millions of residents and visitors. The future lies in innovation, sustainability, and local capacity building, making this a pivotal time to pursue a career in mechanical engineering within this vibrant region.</w:t>
      </w:r>
    </w:p>
    <w:p>
      <w:r>
        <w:pict>
          <v:rect style="width:0;height:1.5pt" o:hralign="center" o:hrstd="t" o:hr="t"/>
        </w:pict>
      </w:r>
    </w:p>
    <w:bookmarkStart w:id="25" w:name="vii.-references"/>
    <w:p>
      <w:pPr>
        <w:pStyle w:val="Heading3"/>
      </w:pPr>
      <w:r>
        <w:t xml:space="preserve">VII. References</w:t>
      </w:r>
    </w:p>
    <w:p>
      <w:pPr>
        <w:numPr>
          <w:ilvl w:val="0"/>
          <w:numId w:val="1001"/>
        </w:numPr>
        <w:pStyle w:val="Compact"/>
      </w:pPr>
      <w:r>
        <w:t xml:space="preserve">Saudi Vision 2030 Framework Document, Presidency of the Royal Court, Kingdom of Saudi Arabia.</w:t>
      </w:r>
    </w:p>
    <w:p>
      <w:pPr>
        <w:numPr>
          <w:ilvl w:val="0"/>
          <w:numId w:val="1001"/>
        </w:numPr>
        <w:pStyle w:val="Compact"/>
      </w:pPr>
      <w:r>
        <w:t xml:space="preserve">Jeddah Islamic Port Authority Annual Reports on Industrial Zoning and Logistics Efficiency.</w:t>
      </w:r>
    </w:p>
    <w:p>
      <w:pPr>
        <w:numPr>
          <w:ilvl w:val="0"/>
          <w:numId w:val="1001"/>
        </w:numPr>
        <w:pStyle w:val="Compact"/>
      </w:pPr>
      <w:r>
        <w:t xml:space="preserve">Ministry of Energy, Saudi Arabia. "National Renewable Energy Program: Integration with Industrial Sectors."</w:t>
      </w:r>
    </w:p>
    <w:p>
      <w:pPr>
        <w:numPr>
          <w:ilvl w:val="0"/>
          <w:numId w:val="1001"/>
        </w:numPr>
        <w:pStyle w:val="Compact"/>
      </w:pPr>
      <w:r>
        <w:t xml:space="preserve">Saudi Council of Engineers. "Professional Development Guidelines for Mechanical Engineering Specialists."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Saudi Arabia Jeddah: A Term Paper Analysis</dc:title>
  <dc:creator/>
  <dc:language>en</dc:language>
  <cp:keywords/>
  <dcterms:created xsi:type="dcterms:W3CDTF">2026-07-29T09:32:57Z</dcterms:created>
  <dcterms:modified xsi:type="dcterms:W3CDTF">2026-07-29T09:32:57Z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