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9" w:name="Xf67977e5b089ff0b4260acad1950ab5cb3f70f3"/>
    <w:p>
      <w:pPr>
        <w:pStyle w:val="Heading1"/>
      </w:pPr>
      <w:r>
        <w:t xml:space="preserve">The Role of the Mechatronics Engineer in Argentina Buenos Aires: A Term Paper</w:t>
      </w:r>
    </w:p>
    <w:p>
      <w:pPr>
        <w:pStyle w:val="FirstParagraph"/>
      </w:pPr>
      <w:r>
        <w:t xml:space="preserve">Submitted as part of an academic examination for Engineering Studies</w:t>
      </w:r>
      <w:r>
        <w:br/>
      </w:r>
      <w:r>
        <w:t xml:space="preserve">Buenos Aires, Argentina | October 2023.</w:t>
      </w:r>
    </w:p>
    <w:bookmarkStart w:id="20" w:name="i.-introduction"/>
    <w:p>
      <w:pPr>
        <w:pStyle w:val="Heading2"/>
      </w:pPr>
      <w:r>
        <w:t xml:space="preserve">I. Introduction</w:t>
      </w:r>
    </w:p>
    <w:p>
      <w:pPr>
        <w:pStyle w:val="FirstParagraph"/>
      </w:pPr>
      <w:r>
        <w:t xml:space="preserve">The field of engineering has evolved significantly over the past century, moving from distinct silos of mechanical, electrical, and computer science disciplines toward a more integrated approach. At the forefront of this evolution is Mechatronics, a multidisciplinary branch that merges mechanical engineering with electronics and computer programming to design smart machines and automated systems. In</w:t>
      </w:r>
      <w:r>
        <w:t xml:space="preserve"> </w:t>
      </w:r>
      <w:r>
        <w:rPr>
          <w:bCs/>
          <w:b/>
        </w:rPr>
        <w:t xml:space="preserve">Argentina Buenos Aires</w:t>
      </w:r>
      <w:r>
        <w:t xml:space="preserve">, the capital city serves as an industrial hub where innovation meets tradition. This term paper explores the significance, applications, and future prospects of the</w:t>
      </w:r>
      <w:r>
        <w:t xml:space="preserve"> </w:t>
      </w:r>
      <w:r>
        <w:rPr>
          <w:bCs/>
          <w:b/>
        </w:rPr>
        <w:t xml:space="preserve">Mechatronics Engineer</w:t>
      </w:r>
      <w:r>
        <w:t xml:space="preserve"> </w:t>
      </w:r>
      <w:r>
        <w:t xml:space="preserve">within the specific context of</w:t>
      </w:r>
      <w:r>
        <w:t xml:space="preserve"> </w:t>
      </w:r>
      <w:r>
        <w:rPr>
          <w:bCs/>
          <w:b/>
        </w:rPr>
        <w:t xml:space="preserve">Argentina Buenos Aires</w:t>
      </w:r>
      <w:r>
        <w:t xml:space="preserve">.</w:t>
      </w:r>
    </w:p>
    <w:bookmarkEnd w:id="20"/>
    <w:bookmarkStart w:id="21" w:name="X40d680b670c7cc301a642257f4c97c3d50e63fa"/>
    <w:p>
      <w:pPr>
        <w:pStyle w:val="Heading2"/>
      </w:pPr>
      <w:r>
        <w:t xml:space="preserve">II. Defining Mechatronics and Its Core Components</w:t>
      </w:r>
    </w:p>
    <w:p>
      <w:pPr>
        <w:pStyle w:val="FirstParagraph"/>
      </w:pPr>
      <w:r>
        <w:t xml:space="preserve">Mechatronics is not merely a combination of hardware and software but a synergistic integration that enhances functionality, reliability, and efficiency. A</w:t>
      </w:r>
      <w:r>
        <w:t xml:space="preserve"> </w:t>
      </w:r>
      <w:r>
        <w:rPr>
          <w:bCs/>
          <w:b/>
        </w:rPr>
        <w:t xml:space="preserve">Mechatronics Engineer</w:t>
      </w:r>
      <w:r>
        <w:t xml:space="preserve"> </w:t>
      </w:r>
      <w:r>
        <w:t xml:space="preserve">must possess knowledge spanning several domains:</w:t>
      </w:r>
    </w:p>
    <w:p>
      <w:pPr>
        <w:numPr>
          <w:ilvl w:val="0"/>
          <w:numId w:val="1001"/>
        </w:numPr>
        <w:pStyle w:val="Compact"/>
      </w:pPr>
      <w:r>
        <w:rPr>
          <w:bCs/>
          <w:b/>
        </w:rPr>
        <w:t xml:space="preserve">Mechanical Engineering:</w:t>
      </w:r>
      <w:r>
        <w:t xml:space="preserve"> </w:t>
      </w:r>
      <w:r>
        <w:t xml:space="preserve">Understanding the physical structure, kinematics, dynamics of machines.</w:t>
      </w:r>
    </w:p>
    <w:p>
      <w:pPr>
        <w:numPr>
          <w:ilvl w:val="0"/>
          <w:numId w:val="1001"/>
        </w:numPr>
        <w:pStyle w:val="Compact"/>
      </w:pPr>
      <w:r>
        <w:rPr>
          <w:bCs/>
          <w:b/>
        </w:rPr>
        <w:t xml:space="preserve">Electrical/Electronic Engineering:</w:t>
      </w:r>
    </w:p>
    <w:p>
      <w:pPr>
        <w:numPr>
          <w:ilvl w:val="0"/>
          <w:numId w:val="1001"/>
        </w:numPr>
        <w:pStyle w:val="Compact"/>
      </w:pPr>
      <w:r>
        <w:rPr>
          <w:iCs/>
          <w:i/>
        </w:rPr>
        <w:t xml:space="preserve">Ciomatics</w:t>
      </w:r>
      <w:r>
        <w:t xml:space="preserve">: Programming languages such as C++, Python or Java for microcontrollers/PLCs (Programmable Logic Controllers).</w:t>
      </w:r>
    </w:p>
    <w:bookmarkEnd w:id="21"/>
    <w:bookmarkStart w:id="25" w:name="Xf659c7e0997a5621db09b8cef475b61d661f893"/>
    <w:p>
      <w:pPr>
        <w:pStyle w:val="Heading2"/>
      </w:pPr>
      <w:r>
        <w:t xml:space="preserve">III. The Industrial Landscape in Argentina Buenos Aires</w:t>
      </w:r>
    </w:p>
    <w:p>
      <w:pPr>
        <w:pStyle w:val="FirstParagraph"/>
      </w:pPr>
      <w:r>
        <w:rPr>
          <w:bCs/>
          <w:b/>
        </w:rPr>
        <w:t xml:space="preserve">Argentina Buenos Aires</w:t>
      </w:r>
    </w:p>
    <w:bookmarkStart w:id="22" w:name="a.-automotive-industry"/>
    <w:p>
      <w:pPr>
        <w:pStyle w:val="Heading3"/>
      </w:pPr>
      <w:r>
        <w:t xml:space="preserve">A. Automotive Industry</w:t>
      </w:r>
    </w:p>
    <w:p>
      <w:pPr>
        <w:pStyle w:val="FirstParagraph"/>
      </w:pPr>
      <w:r>
        <w:t xml:space="preserve">The automotive sector remains one of the largest employers in</w:t>
      </w:r>
      <w:r>
        <w:t xml:space="preserve"> </w:t>
      </w:r>
      <w:r>
        <w:rPr>
          <w:bCs/>
          <w:b/>
        </w:rPr>
        <w:t xml:space="preserve">Argentina Buenos Aires</w:t>
      </w:r>
      <w:r>
        <w:t xml:space="preserve">. With major players like Fiat Chrysler Automobiles (now Stellantis) having significant operations nearby, there is an ever-growing demand for</w:t>
      </w:r>
      <w:r>
        <w:t xml:space="preserve"> </w:t>
      </w:r>
      <w:r>
        <w:rPr>
          <w:bCs/>
          <w:b/>
        </w:rPr>
        <w:t xml:space="preserve">Mechatronics Engineers</w:t>
      </w:r>
      <w:r>
        <w:t xml:space="preserve"> </w:t>
      </w:r>
      <w:r>
        <w:t xml:space="preserve">who can optimize production lines through automation. Modern vehicles are essentially computers on wheels requiring precise calibration via mechatronic systems such as anti-lock braking systems (ABS), electronic stability control (ESC). These technologies rely heavily on sensor data analysis processed by onboard computers which fall under purview of trained</w:t>
      </w:r>
      <w:r>
        <w:t xml:space="preserve"> </w:t>
      </w:r>
      <w:r>
        <w:rPr>
          <w:bCs/>
          <w:b/>
        </w:rPr>
        <w:t xml:space="preserve">Mechatronics Engineers</w:t>
      </w:r>
      <w:r>
        <w:t xml:space="preserve">.</w:t>
      </w:r>
    </w:p>
    <w:bookmarkEnd w:id="22"/>
    <w:bookmarkStart w:id="23" w:name="b.-food-processing-and-agribusiness"/>
    <w:p>
      <w:pPr>
        <w:pStyle w:val="Heading3"/>
      </w:pPr>
      <w:r>
        <w:t xml:space="preserve">B. Food Processing and Agribusiness</w:t>
      </w:r>
    </w:p>
    <w:p>
      <w:pPr>
        <w:pStyle w:val="FirstParagraph"/>
      </w:pPr>
      <w:r>
        <w:t xml:space="preserve">As a global leader in agricultural exports, Argentina leverages advanced machinery for harvesting milling packaging stages along supply chain. Automation ensures consistency quality while reducing waste significantly contributing positively towards sustainability goals set by local governments within</w:t>
      </w:r>
      <w:r>
        <w:t xml:space="preserve"> </w:t>
      </w:r>
      <w:r>
        <w:rPr>
          <w:bCs/>
          <w:b/>
        </w:rPr>
        <w:t xml:space="preserve">Argentina Buenos Aires</w:t>
      </w:r>
      <w:r>
        <w:t xml:space="preserve">. Here again expertise needed involves designing conveyor belts equipped with optical sorters using machine vision techniques developed specifically tailored for handling varying sizes shapes weights products being processed.</w:t>
      </w:r>
    </w:p>
    <w:bookmarkEnd w:id="23"/>
    <w:bookmarkStart w:id="24" w:name="c.-renewable-energy-sector"/>
    <w:p>
      <w:pPr>
        <w:pStyle w:val="Heading3"/>
      </w:pPr>
      <w:r>
        <w:t xml:space="preserve">C. Renewable Energy Sector</w:t>
      </w:r>
    </w:p>
    <w:p>
      <w:pPr>
        <w:pStyle w:val="FirstParagraph"/>
      </w:pPr>
      <w:r>
        <w:t xml:space="preserve">Growing emphasis placed upon clean energy sources like wind solar power necessitates innovative approaches towards efficient operation maintenance thereof. Wind turbines especially require sophisticated control algorithms capable adapting operating conditions dynamically based upon real-time environmental factors affecting performance output levels accordingly maintaining optimal efficiency throughout lifespan installation site located near coastal areas subject frequent exposure harsh weather elements impacting durability long term viability projects undertaken here.</w:t>
      </w:r>
    </w:p>
    <w:bookmarkEnd w:id="24"/>
    <w:bookmarkEnd w:id="25"/>
    <w:bookmarkStart w:id="26" w:name="X507fe5f2c80cb987c0a070a0a6d5225b29c8be0"/>
    <w:p>
      <w:pPr>
        <w:pStyle w:val="Heading2"/>
      </w:pPr>
      <w:r>
        <w:t xml:space="preserve">IV. Education and Professional Development</w:t>
      </w:r>
    </w:p>
    <w:p>
      <w:pPr>
        <w:pStyle w:val="FirstParagraph"/>
      </w:pPr>
      <w:r>
        <w:t xml:space="preserve">Educational institutions across</w:t>
      </w:r>
      <w:r>
        <w:t xml:space="preserve"> </w:t>
      </w:r>
      <w:r>
        <w:rPr>
          <w:bCs/>
          <w:b/>
        </w:rPr>
        <w:t xml:space="preserve">Argentina Buenos Aires</w:t>
      </w:r>
    </w:p>
    <w:bookmarkEnd w:id="26"/>
    <w:bookmarkStart w:id="27" w:name="v.-challenges-and-opportunities"/>
    <w:p>
      <w:pPr>
        <w:pStyle w:val="Heading2"/>
      </w:pPr>
      <w:r>
        <w:t xml:space="preserve">V. Challenges and Opportunities</w:t>
      </w:r>
    </w:p>
    <w:p>
      <w:pPr>
        <w:pStyle w:val="FirstParagraph"/>
      </w:pPr>
      <w:r>
        <w:t xml:space="preserve">Despite promising outlook several hurdles exist impeding full realization potential offered by adopting mechatronics solutions across various sectors operating within</w:t>
      </w:r>
      <w:r>
        <w:t xml:space="preserve"> </w:t>
      </w:r>
      <w:r>
        <w:rPr>
          <w:bCs/>
          <w:b/>
        </w:rPr>
        <w:t xml:space="preserve">Argentina Buenos Aires</w:t>
      </w:r>
      <w:r>
        <w:t xml:space="preserve">. Among these include limited access cutting-edge technology due to import restrictions imposed periodically along with fluctuating economic policies creating uncertainty surrounding investment decisions made by companies keen on expanding their capabilities through modernization efforts.</w:t>
      </w:r>
    </w:p>
    <w:p>
      <w:pPr>
        <w:pStyle w:val="BodyText"/>
      </w:pPr>
      <w:r>
        <w:t xml:space="preserve">However opportunities abound too especially given increasing awareness raised globally about importance placed upon adopting sustainable practices minimizing negative impact environment brought forth rapid urbanization industrial expansion witnessed over recent decades prompting authorities here take proactive steps ensuring compliance international standards regulating emissions levels generated during manufacturing processes carried out locally.</w:t>
      </w:r>
    </w:p>
    <w:bookmarkEnd w:id="27"/>
    <w:bookmarkStart w:id="28" w:name="vi.-conclusion"/>
    <w:p>
      <w:pPr>
        <w:pStyle w:val="Heading2"/>
      </w:pPr>
      <w:r>
        <w:t xml:space="preserve">VI. Conclusion</w:t>
      </w:r>
    </w:p>
    <w:p>
      <w:pPr>
        <w:pStyle w:val="FirstParagraph"/>
      </w:pPr>
      <w:r>
        <w:t xml:space="preserve">In conclusion, the role of</w:t>
      </w:r>
      <w:r>
        <w:t xml:space="preserve"> </w:t>
      </w:r>
      <w:r>
        <w:rPr>
          <w:bCs/>
          <w:b/>
        </w:rPr>
        <w:t xml:space="preserve">Mechatronics Engineer</w:t>
      </w:r>
      <w:r>
        <w:t xml:space="preserve">s in shaping future trajectories industries located within</w:t>
      </w:r>
      <w:r>
        <w:t xml:space="preserve"> </w:t>
      </w:r>
      <w:r>
        <w:rPr>
          <w:bCs/>
          <w:b/>
        </w:rPr>
        <w:t xml:space="preserve">Argentina Buenos Aires</w:t>
      </w:r>
    </w:p>
    <w:p>
      <w:pPr>
        <w:pStyle w:val="BodyText"/>
      </w:pPr>
      <w:r>
        <w:t xml:space="preserve">With continued support from educational establishments government bodies working together towards fostering ecosystem conducive to nurturing talent driving progress forward sector stands poised benefit immensely thereby enhancing competitiveness position country not only regionally but also internationally contributing meaningfully achieving broader developmental objectives outlined in national plans aimed improving living standards enjoyed populace residing everywhere throughout territory spanned nation state known affectionately as</w:t>
      </w:r>
      <w:r>
        <w:t xml:space="preserve"> </w:t>
      </w:r>
      <w:r>
        <w:rPr>
          <w:bCs/>
          <w:b/>
        </w:rPr>
        <w:t xml:space="preserve">Argentina Buenos Aires</w:t>
      </w:r>
      <w:r>
        <w:t xml:space="preserve">.</w:t>
      </w:r>
    </w:p>
    <w:p>
      <w:pPr>
        <w:pStyle w:val="BodyText"/>
      </w:pPr>
      <w:r>
        <w:rPr>
          <w:iCs/>
          <w:i/>
        </w:rPr>
        <w:t xml:space="preserve">End of Term Paper.</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Argentina Buenos Aires</dc:title>
  <dc:creator/>
  <dc:language>en</dc:language>
  <cp:keywords/>
  <dcterms:created xsi:type="dcterms:W3CDTF">2026-07-29T06:48:47Z</dcterms:created>
  <dcterms:modified xsi:type="dcterms:W3CDTF">2026-07-29T06:48:47Z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