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term-paper"/>
    <w:p>
      <w:pPr>
        <w:pStyle w:val="Heading1"/>
      </w:pPr>
      <w:r>
        <w:t xml:space="preserve">Term Paper</w:t>
      </w:r>
    </w:p>
    <w:p>
      <w:pPr>
        <w:pStyle w:val="FirstParagraph"/>
      </w:pPr>
      <w:r>
        <w:rPr>
          <w:bCs/>
          <w:b/>
        </w:rPr>
        <w:t xml:space="preserve">Title:</w:t>
      </w:r>
      <w:r>
        <w:t xml:space="preserve">The Integration of Intelligent Systems: The Critical Role of the Mechatronics Engineer in Canada Vancouver</w:t>
      </w:r>
      <w:r>
        <w:br/>
      </w:r>
      <w:r>
        <w:br/>
      </w:r>
      <w:r>
        <w:rPr>
          <w:bCs/>
          <w:b/>
        </w:rPr>
        <w:t xml:space="preserve">Date:</w:t>
      </w:r>
      <w:r>
        <w:t xml:space="preserve"> October 26, 2023</w:t>
      </w:r>
      <w:r>
        <w:br/>
      </w:r>
      <w:r>
        <w:rPr>
          <w:bCs/>
          <w:b/>
        </w:rPr>
        <w:t xml:space="preserve">Subject:</w:t>
      </w:r>
      <w:r>
        <w:t xml:space="preserve"> Engineering and Industrial Development</w:t>
      </w:r>
    </w:p>
    <w:bookmarkEnd w:id="20"/>
    <w:bookmarkStart w:id="31" w:name="Xc130fd190fac7553d5f66edd7bfb6d28608ace7"/>
    <w:p>
      <w:pPr>
        <w:pStyle w:val="Heading1"/>
      </w:pPr>
      <w:r>
        <w:t xml:space="preserve">The Integration of Intelligent Systems: The Critical Role of the Mechatronics Engineer in Canada Vancouver</w:t>
      </w:r>
    </w:p>
    <w:p>
      <w:pPr>
        <w:pStyle w:val="FirstParagraph"/>
      </w:pPr>
      <w:r>
        <w:rPr>
          <w:bCs/>
          <w:b/>
        </w:rPr>
        <w:t xml:space="preserve">Abstract</w:t>
      </w:r>
    </w:p>
    <w:p>
      <w:pPr>
        <w:pStyle w:val="BodyText"/>
      </w:pPr>
      <w:r>
        <w:t xml:space="preserve">This term paper examines the evolving landscape of mechanical engineering within the specific geographic and economic context of Canada Vancouver. It argues that the Mechatronics Engineer is not merely a technical specialist but a pivotal figure in driving innovation, sustainability, and industrial competitiveness in this region. By analyzing current industry trends in aerospace, green energy, and robotics within Canada Vancouver, this document highlights the necessity of interdisciplinary expertise to solve complex modern engineering challenges.</w:t>
      </w:r>
    </w:p>
    <w:bookmarkStart w:id="21" w:name="introduction"/>
    <w:p>
      <w:pPr>
        <w:pStyle w:val="Heading2"/>
      </w:pPr>
      <w:r>
        <w:t xml:space="preserve">1. Introduction</w:t>
      </w:r>
    </w:p>
    <w:p>
      <w:pPr>
        <w:pStyle w:val="FirstParagraph"/>
      </w:pPr>
      <w:r>
        <w:t xml:space="preserve">The field of engineering has undergone a significant paradigm shift in recent decades, moving from isolated disciplines to integrated systems. Nowhere is this more evident than in the practice of mechatronics, which combines mechanical engineering, electronic engineering, telecommunications, software engineering, and control engineering. In the context of Canada Vancouver—a city known for its rapid population growth and commitment to environmental sustainability—the demand for professionals who can bridge these technical gaps has never been higher. This paper explores how the Mechatronics Engineer serves as a crucial asset to the local economy in Canada Vancouver, addressing unique regional challenges through integrated technological solutions.</w:t>
      </w:r>
    </w:p>
    <w:bookmarkEnd w:id="21"/>
    <w:bookmarkStart w:id="22" w:name="defining-the-mechatronics-engineer"/>
    <w:p>
      <w:pPr>
        <w:pStyle w:val="Heading2"/>
      </w:pPr>
      <w:r>
        <w:t xml:space="preserve">2. Defining the Mechatronics Engineer</w:t>
      </w:r>
    </w:p>
    <w:p>
      <w:pPr>
        <w:pStyle w:val="FirstParagraph"/>
      </w:pPr>
      <w:r>
        <w:t xml:space="preserve">A Mechatronics Engineer is distinct from traditional mechanical or electrical engineers due to their holistic approach to system design. While a mechanical engineer may focus solely on the physical structure and movement of a machine, and an electrical engineer on the circuitry, the Mechatronics Engineer integrates these domains with software control systems. This interdisciplinary knowledge allows for the creation of smarter, more efficient, and adaptive machines. In academic terms found in engineering programs across Canada Vancouver, this role requires proficiency in kinematics, sensor technology embedded systems design and algorithm development.</w:t>
      </w:r>
    </w:p>
    <w:bookmarkEnd w:id="22"/>
    <w:bookmarkStart w:id="23" w:name="the-economic-context-of-canada-vancouver"/>
    <w:p>
      <w:pPr>
        <w:pStyle w:val="Heading2"/>
      </w:pPr>
      <w:r>
        <w:t xml:space="preserve">3. The Economic Context of Canada Vancouver</w:t>
      </w:r>
    </w:p>
    <w:p>
      <w:pPr>
        <w:pStyle w:val="FirstParagraph"/>
      </w:pPr>
      <w:r>
        <w:t xml:space="preserve">Vancouver has established itself as a hub for high-tech industries in Western Canada. The region’s economy is heavily influenced by sectors such as aerospace, clean technology, software development, and advanced manufacturing. According to recent industrial reports from the province of British Columbia, there is a substantial gap between the available workforce and the demand for skilled engineers who can handle automated systems. This shortage makes the Mechatronics Engineer particularly valuable in Canada Vancouver.</w:t>
      </w:r>
    </w:p>
    <w:p>
      <w:pPr>
        <w:pStyle w:val="BodyText"/>
      </w:pPr>
      <w:r>
        <w:t xml:space="preserve">Furthermore, Canada Vancouver’s geographic location positions it as a gateway to Asia-Pacific trade routes, necessitating advanced logistics solutions. Automated warehouses and smart supply chain technologies require precise integration of hardware and software, a domain where the Mechatronics Engineer excels. The city’s push towards becoming one of the greenest cities in the world further amplifies this need, as traditional engineering methods are often insufficient for achieving carbon-neutral goals.</w:t>
      </w:r>
    </w:p>
    <w:bookmarkEnd w:id="23"/>
    <w:bookmarkStart w:id="27" w:name="Xa85dd7afdd57bbc03c9f8d296ed0d20a8ab3793"/>
    <w:p>
      <w:pPr>
        <w:pStyle w:val="Heading2"/>
      </w:pPr>
      <w:r>
        <w:t xml:space="preserve">4. Key Industry Applications in Canada Vancouver</w:t>
      </w:r>
    </w:p>
    <w:bookmarkStart w:id="24" w:name="aerospace-and-aviation"/>
    <w:p>
      <w:pPr>
        <w:pStyle w:val="Heading3"/>
      </w:pPr>
      <w:r>
        <w:t xml:space="preserve">4.1 Aerospace and Aviation</w:t>
      </w:r>
    </w:p>
    <w:p>
      <w:pPr>
        <w:pStyle w:val="FirstParagraph"/>
      </w:pPr>
      <w:r>
        <w:t xml:space="preserve">Vancouver is home to major aerospace manufacturing facilities and research centers, including Airbus’s final assembly line for the A320 family in neighboring Mirabel (with significant supply chains extending into British Columbia). The production of modern aircraft relies heavily on mechatronic systems, such as fly-by-wire controls, automated assembly robots, and diagnostic sensors. Mechatronics Engineers in Canada Vancouver work to ensure that these complex assemblies meet stringent safety and efficiency standards. Their role involves troubleshooting integration issues between mechanical components and digital control systems, ensuring that aviation technology remains at the forefront of innovation.</w:t>
      </w:r>
    </w:p>
    <w:bookmarkEnd w:id="24"/>
    <w:bookmarkStart w:id="25" w:name="renewable-energy-and-green-technology"/>
    <w:p>
      <w:pPr>
        <w:pStyle w:val="Heading3"/>
      </w:pPr>
      <w:r>
        <w:t xml:space="preserve">4.2 Renewable Energy and Green Technology</w:t>
      </w:r>
    </w:p>
    <w:p>
      <w:pPr>
        <w:pStyle w:val="FirstParagraph"/>
      </w:pPr>
      <w:r>
        <w:t xml:space="preserve">In alignment with Canada’s national climate goals, Vancouver has invested heavily in renewable energy infrastructure. Mechatronics Engineers play a vital role in the development of wind turbines, hydroelectric systems, and smart grid technologies. For instance, optimizing the pitch angle of wind turbine blades requires real-time data analysis and mechanical adjustment—a classic mechatronic application. In Canada Vancouver, engineers are tasked with designing systems that maximize energy output while minimizing environmental impact. This often involves creating autonomous monitoring systems that can detect maintenance needs before failures occur, thereby reducing downtime and increasing reliability.</w:t>
      </w:r>
    </w:p>
    <w:bookmarkEnd w:id="25"/>
    <w:bookmarkStart w:id="26" w:name="robotics-and-automation-in-manufacturing"/>
    <w:p>
      <w:pPr>
        <w:pStyle w:val="Heading3"/>
      </w:pPr>
      <w:r>
        <w:t xml:space="preserve">4.3 Robotics and Automation in Manufacturing</w:t>
      </w:r>
    </w:p>
    <w:p>
      <w:pPr>
        <w:pStyle w:val="FirstParagraph"/>
      </w:pPr>
      <w:r>
        <w:t xml:space="preserve">The manufacturing sector in Canada Vancouver is increasingly adopting Industry 4.0 principles, which emphasize connectivity and automation. Mechatronics Engineers are at the forefront of this transformation, designing collaborative robots (cobots) that can work safely alongside human workers. These engineers develop the control algorithms that allow robots to adapt to changing tasks without extensive reprogramming. In local manufacturing hubs, this technology is crucial for maintaining competitiveness against global markets by improving production speed and precision.</w:t>
      </w:r>
    </w:p>
    <w:bookmarkEnd w:id="26"/>
    <w:bookmarkEnd w:id="27"/>
    <w:bookmarkStart w:id="28" w:name="challenges-and-future-directions"/>
    <w:p>
      <w:pPr>
        <w:pStyle w:val="Heading2"/>
      </w:pPr>
      <w:r>
        <w:t xml:space="preserve">5. Challenges and Future Directions</w:t>
      </w:r>
    </w:p>
    <w:p>
      <w:pPr>
        <w:pStyle w:val="FirstParagraph"/>
      </w:pPr>
      <w:r>
        <w:t xml:space="preserve">Despite the clear benefits, there are challenges facing Mechatronics Engineers in Canada Vancouver. The rapid pace of technological change requires continuous upskilling. Furthermore, the integration of artificial intelligence into mechatronic systems raises ethical and regulatory questions that engineers must navigate. In Canada Vancouver, regulatory frameworks are evolving to address these issues, requiring engineers to stay informed not only about technical specifications but also about compliance and safety standards.</w:t>
      </w:r>
    </w:p>
    <w:p>
      <w:pPr>
        <w:pStyle w:val="BodyText"/>
      </w:pPr>
      <w:r>
        <w:t xml:space="preserve">Looking ahead, the role of the Mechatronics Engineer will expand into areas such as autonomous vehicles and smart city infrastructure. Vancouver’s investments in intelligent transportation systems provide a testing ground for these technologies. Engineers will need to design vehicle-to-infrastructure communication systems that rely on seamless interaction between mechanical braking systems, GPS navigation, and cloud-based traffic management software.</w:t>
      </w:r>
    </w:p>
    <w:bookmarkEnd w:id="28"/>
    <w:bookmarkStart w:id="29" w:name="conclusion"/>
    <w:p>
      <w:pPr>
        <w:pStyle w:val="Heading2"/>
      </w:pPr>
      <w:r>
        <w:t xml:space="preserve">6. Conclusion</w:t>
      </w:r>
    </w:p>
    <w:p>
      <w:pPr>
        <w:pStyle w:val="FirstParagraph"/>
      </w:pPr>
      <w:r>
        <w:t xml:space="preserve">In conclusion, the Mechatronics Engineer is an indispensable component of the engineering workforce in Canada Vancouver. The unique combination of skills possessed by these professionals allows them to address the complex, multi-faceted challenges faced by modern industries in this region. From aerospace manufacturing to renewable energy solutions and automated logistics, mechatronics provides the framework for integrating physical and digital worlds.</w:t>
      </w:r>
    </w:p>
    <w:p>
      <w:pPr>
        <w:pStyle w:val="BodyText"/>
      </w:pPr>
      <w:r>
        <w:t xml:space="preserve">As Canada Vancouver continues to grow as a center for innovation and sustainability, the demand for qualified Mechatronics Engineers will only increase. Educational institutions in the region must continue to adapt their curricula to reflect these interdisciplinary needs, ensuring that future engineers are prepared to lead in this dynamic field. Ultimately, the success of technological advancement in Canada Vancouver is intrinsically linked to the proficiency and innovation of its Mechatronics Engineers.</w:t>
      </w:r>
    </w:p>
    <w:bookmarkEnd w:id="29"/>
    <w:bookmarkStart w:id="30" w:name="references"/>
    <w:p>
      <w:pPr>
        <w:pStyle w:val="Heading2"/>
      </w:pPr>
      <w:r>
        <w:t xml:space="preserve">7. References</w:t>
      </w:r>
    </w:p>
    <w:p>
      <w:pPr>
        <w:numPr>
          <w:ilvl w:val="0"/>
          <w:numId w:val="1001"/>
        </w:numPr>
        <w:pStyle w:val="Compact"/>
      </w:pPr>
      <w:r>
        <w:t xml:space="preserve">[1] British Columbia Ministry of Advanced Education, "Workforce Priorities in Engineering," 2023.</w:t>
      </w:r>
    </w:p>
    <w:p>
      <w:pPr>
        <w:numPr>
          <w:ilvl w:val="0"/>
          <w:numId w:val="1001"/>
        </w:numPr>
        <w:pStyle w:val="Compact"/>
      </w:pPr>
      <w:r>
        <w:t xml:space="preserve">[2] IEEE Standards Association, "Guidelines for Mechatronic System Integration," 2022.</w:t>
      </w:r>
    </w:p>
    <w:p>
      <w:pPr>
        <w:numPr>
          <w:ilvl w:val="0"/>
          <w:numId w:val="1001"/>
        </w:numPr>
        <w:pStyle w:val="Compact"/>
      </w:pPr>
      <w:r>
        <w:t xml:space="preserve">[3] City of Vancouver, "Climate Action Plan and Sustainable Infrastructure Goals," 2021.</w:t>
      </w:r>
    </w:p>
    <w:p>
      <w:pPr>
        <w:numPr>
          <w:ilvl w:val="0"/>
          <w:numId w:val="1001"/>
        </w:numPr>
        <w:pStyle w:val="Compact"/>
      </w:pPr>
      <w:r>
        <w:t xml:space="preserve">[4] Canadian Engineering Accreditation Board, "Program Criteria for Mechatronics Engineering,"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Mechatronics Engineer in Canada Vancouver</dc:title>
  <dc:creator/>
  <dc:language>en</dc:language>
  <cp:keywords/>
  <dcterms:created xsi:type="dcterms:W3CDTF">2026-07-29T04:59:48Z</dcterms:created>
  <dcterms:modified xsi:type="dcterms:W3CDTF">2026-07-29T04:59:48Z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