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Mechatronics</w:t>
      </w:r>
      <w:r>
        <w:t xml:space="preserve"> </w:t>
      </w:r>
      <w:r>
        <w:t xml:space="preserve">Engineers</w:t>
      </w:r>
      <w:r>
        <w:t xml:space="preserve"> </w:t>
      </w:r>
      <w:r>
        <w:t xml:space="preserve">in</w:t>
      </w:r>
      <w:r>
        <w:t xml:space="preserve"> </w:t>
      </w:r>
      <w:r>
        <w:t xml:space="preserve">China</w:t>
      </w:r>
      <w:r>
        <w:t xml:space="preserve"> </w:t>
      </w:r>
      <w:r>
        <w:t xml:space="preserve">Guangzhou</w:t>
      </w:r>
    </w:p>
    <w:bookmarkStart w:id="30" w:name="term-paper"/>
    <w:p>
      <w:pPr>
        <w:pStyle w:val="Heading1"/>
      </w:pPr>
      <w:r>
        <w:t xml:space="preserve">Term Paper</w:t>
      </w:r>
    </w:p>
    <w:p>
      <w:pPr>
        <w:pStyle w:val="FirstParagraph"/>
      </w:pPr>
      <w:r>
        <w:t xml:space="preserve">The Evolution and Strategic Importance of the Mechatronics Engineer in the Industrial Landscape of China Guangzhou</w:t>
      </w:r>
    </w:p>
    <w:p>
      <w:pPr>
        <w:pStyle w:val="BodyText"/>
      </w:pPr>
      <w:r>
        <w:br/>
      </w:r>
    </w:p>
    <w:p>
      <w:pPr>
        <w:pStyle w:val="BodyText"/>
      </w:pPr>
      <w:r>
        <w:rPr>
          <w:bCs/>
          <w:b/>
        </w:rPr>
        <w:t xml:space="preserve">Abstract:</w:t>
      </w:r>
      <w:r>
        <w:br/>
      </w:r>
      <w:r>
        <w:t xml:space="preserve">This document analyzes the critical role of the Mechatronics Engineer within the rapidly industrializing context of China Guangzhou. It explores how interdisciplinary engineering, combining mechanics, electronics, and computer science, drives innovation in manufacturing hubs such as Guangzhou. The paper highlights specific applications in robotics and automation sectors unique to this region and argues that proficiency in these fields is essential for maintaining economic competitiveness in the global market.</w:t>
      </w:r>
    </w:p>
    <w:bookmarkStart w:id="20" w:name="introduction"/>
    <w:p>
      <w:pPr>
        <w:pStyle w:val="Heading2"/>
      </w:pPr>
      <w:r>
        <w:t xml:space="preserve">1. Introduction</w:t>
      </w:r>
    </w:p>
    <w:p>
      <w:pPr>
        <w:pStyle w:val="FirstParagraph"/>
      </w:pPr>
      <w:r>
        <w:t xml:space="preserve">The modern industrial era is defined by the convergence of mechanical systems, electronic control, and computational intelligence. At the heart of this convergence stands the Mechatronics Engineer, a professional tasked with designing and maintaining complex systems that power contemporary industries. Nowhere is this role more pivotal than in China Guangzhou, a city that has transformed from a modest trading port into one of Asia’s most significant manufacturing and technological hubs.</w:t>
      </w:r>
    </w:p>
    <w:p>
      <w:pPr>
        <w:pStyle w:val="BodyText"/>
      </w:pPr>
      <w:r>
        <w:t xml:space="preserve">This Term Paper aims to examine the specific contributions of the Mechatronics Engineer within the geographical and economic framework of China Guangzhou. By analyzing local industry demands, technological integration, and future trends, we can understand why this specific engineering discipline is a cornerstone of regional development. As China pursues its "Made in China 2025" strategy to upgrade its manufacturing capabilities from low-cost assembly to high-tech innovation, the expertise required from a Mechatronics Engineer becomes increasingly sophisticated and indispensable.</w:t>
      </w:r>
    </w:p>
    <w:bookmarkEnd w:id="20"/>
    <w:bookmarkStart w:id="21" w:name="the-context-why-china-guangzhou"/>
    <w:p>
      <w:pPr>
        <w:pStyle w:val="Heading2"/>
      </w:pPr>
      <w:r>
        <w:t xml:space="preserve">2. The Context: Why China Guangzhou?</w:t>
      </w:r>
    </w:p>
    <w:p>
      <w:pPr>
        <w:pStyle w:val="FirstParagraph"/>
      </w:pPr>
      <w:r>
        <w:t xml:space="preserve">To understand the necessity of specialized engineering talent, one must first appreciate the unique position of China Guangzhou within global supply chains. Located in the Pearl River Delta, a region often cited as the "factory of the world," Guangzhou serves as a critical logistical and industrial node. It is home to vast electronics manufacturing clusters, automotive assembly plants (including major joint ventures with global brands), and emerging robotics parks.</w:t>
      </w:r>
    </w:p>
    <w:p>
      <w:pPr>
        <w:pStyle w:val="BodyText"/>
      </w:pPr>
      <w:r>
        <w:t xml:space="preserve">The economic engine of China Guangzhou relies heavily on efficiency, precision, and scalability. Traditional labor-intensive models are no longer sufficient to meet the growing demand for quality and speed. Consequently, there has been a massive influx of automated production lines in the region. This transition creates a high demand for professionals who can bridge the gap between hardware mechanics and software logic—precisely the domain of the Mechatronics Engineer.</w:t>
      </w:r>
    </w:p>
    <w:bookmarkEnd w:id="21"/>
    <w:bookmarkStart w:id="22" w:name="Xb1fb8c3d24ee285132f6f826677d6c50f06ba9a"/>
    <w:p>
      <w:pPr>
        <w:pStyle w:val="Heading2"/>
      </w:pPr>
      <w:r>
        <w:t xml:space="preserve">3. Defining the Role: The Interdisciplinary Expert</w:t>
      </w:r>
    </w:p>
    <w:p>
      <w:pPr>
        <w:pStyle w:val="FirstParagraph"/>
      </w:pPr>
      <w:r>
        <w:t xml:space="preserve">A Mechatronics Engineer is not merely a mechanic or an electrician; they are system integrators. Their education and practice encompass mechanical design, circuit analysis, control theory, sensor technology, and programming (often using C++, Python, or specialized PLC languages). In the context of China Guangzhou’s industries, this versatility allows for the rapid prototyping and deployment of smart devices.</w:t>
      </w:r>
    </w:p>
    <w:p>
      <w:pPr>
        <w:pStyle w:val="BodyText"/>
      </w:pPr>
      <w:r>
        <w:t xml:space="preserve">In many traditional factories in China Guangzhou transitioning to smart manufacturing (Industry 4.0), Mechatronics Engineers are responsible for retrofitting legacy machines with IoT sensors. They design systems that allow machinery to communicate with central control servers, enabling predictive maintenance and real-time data analytics. Without the holistic understanding possessed by a Mechatronics Engineer, these upgrades would fail because the mechanical components might not interface correctly with the electronic sensors or the controlling algorithms.</w:t>
      </w:r>
    </w:p>
    <w:bookmarkEnd w:id="22"/>
    <w:bookmarkStart w:id="26" w:name="key-application-areas-in-china-guangzhou"/>
    <w:p>
      <w:pPr>
        <w:pStyle w:val="Heading2"/>
      </w:pPr>
      <w:r>
        <w:t xml:space="preserve">4. Key Application Areas in China Guangzhou</w:t>
      </w:r>
    </w:p>
    <w:bookmarkStart w:id="23" w:name="robotics-and-automation"/>
    <w:p>
      <w:pPr>
        <w:pStyle w:val="Heading3"/>
      </w:pPr>
      <w:r>
        <w:t xml:space="preserve">4.1 Robotics and Automation</w:t>
      </w:r>
    </w:p>
    <w:p>
      <w:pPr>
        <w:pStyle w:val="FirstParagraph"/>
      </w:pPr>
      <w:r>
        <w:br/>
      </w:r>
    </w:p>
    <w:p>
      <w:pPr>
        <w:pStyle w:val="BodyText"/>
      </w:pPr>
      <w:r>
        <w:t xml:space="preserve">The Pearl River Delta is a global center for robotics production, housing companies like Estun and numerous smaller automation firms. Mechatronics Engineers in China Guangzhou work on designing industrial arms used in electronics assembly, automotive painting, and packaging. They ensure that the kinematic chains of the robots are optimized for speed while maintaining high precision through feedback loops involving encoders and servo motors.</w:t>
      </w:r>
    </w:p>
    <w:bookmarkEnd w:id="23"/>
    <w:bookmarkStart w:id="24" w:name="automotive-manufacturing"/>
    <w:p>
      <w:pPr>
        <w:pStyle w:val="Heading3"/>
      </w:pPr>
      <w:r>
        <w:t xml:space="preserve">4.2 Automotive Manufacturing</w:t>
      </w:r>
    </w:p>
    <w:p>
      <w:pPr>
        <w:pStyle w:val="FirstParagraph"/>
      </w:pPr>
      <w:r>
        <w:br/>
      </w:r>
    </w:p>
    <w:p>
      <w:pPr>
        <w:pStyle w:val="BodyText"/>
      </w:pPr>
      <w:r>
        <w:t xml:space="preserve">Guangzhou is a major hub for automotive production, hosting factories such as GAC Toyota and GAC Honda. The shift toward Electric Vehicles (EVs) has further increased the need for Mechatronics Engineers. EV production requires intricate integration of battery management systems, electric powertrains, and autonomous driving features. An engineer here must understand thermal management (mechanical/thermal), high-voltage electrical systems, and the software controlling vehicle dynamics simultaneously.</w:t>
      </w:r>
    </w:p>
    <w:bookmarkEnd w:id="24"/>
    <w:bookmarkStart w:id="25" w:name="consumer-electronics"/>
    <w:p>
      <w:pPr>
        <w:pStyle w:val="Heading3"/>
      </w:pPr>
      <w:r>
        <w:t xml:space="preserve">4.3 Consumer Electronics</w:t>
      </w:r>
    </w:p>
    <w:p>
      <w:pPr>
        <w:pStyle w:val="FirstParagraph"/>
      </w:pPr>
      <w:r>
        <w:br/>
      </w:r>
    </w:p>
    <w:p>
      <w:pPr>
        <w:pStyle w:val="BodyText"/>
      </w:pPr>
      <w:r>
        <w:t xml:space="preserve">As a neighbor to Shenzhen, Guangzhou plays a significant role in the consumer electronics supply chain. From smartphones to wearables, these products are miniaturized marvels of mechatronic design. Engineers in this sector focus on micro-electromechanical systems (MEMS), where mechanical structures are built at the microscopic scale and controlled by integrated circuits. This requires an extremely high level of precision engineering knowledge.</w:t>
      </w:r>
    </w:p>
    <w:bookmarkEnd w:id="25"/>
    <w:bookmarkEnd w:id="26"/>
    <w:bookmarkStart w:id="27" w:name="challenges-and-future-outlook"/>
    <w:p>
      <w:pPr>
        <w:pStyle w:val="Heading2"/>
      </w:pPr>
      <w:r>
        <w:t xml:space="preserve">5. Challenges and Future Outlook</w:t>
      </w:r>
    </w:p>
    <w:p>
      <w:pPr>
        <w:pStyle w:val="FirstParagraph"/>
      </w:pPr>
      <w:r>
        <w:t xml:space="preserve">The integration of Mechatronics Engineers into the workforce in China Guangzhou is not without challenges. There is a persistent skills gap where theoretical knowledge from universities does not always match the practical requirements of factory floors. Furthermore, as AI and machine learning become more integrated into automated systems, the modern Mechatronics Engineer must also possess competencies in data science and artificial intelligence.</w:t>
      </w:r>
    </w:p>
    <w:p>
      <w:pPr>
        <w:pStyle w:val="BodyText"/>
      </w:pPr>
      <w:r>
        <w:t xml:space="preserve">The future trajectory for this profession in China Guangzhou points toward greater autonomy and adaptability. Smart factories will require engineers who can design self-configuring systems. The role will evolve from simply maintaining machines to overseeing entire digital twin simulations, where virtual models of physical machinery are tested before implementation. This evolution underscores the importance of continuous education and adaptive learning for professionals in this field.</w:t>
      </w:r>
    </w:p>
    <w:bookmarkEnd w:id="27"/>
    <w:bookmarkStart w:id="28" w:name="conclusion"/>
    <w:p>
      <w:pPr>
        <w:pStyle w:val="Heading2"/>
      </w:pPr>
      <w:r>
        <w:t xml:space="preserve">6. Conclusion</w:t>
      </w:r>
    </w:p>
    <w:p>
      <w:pPr>
        <w:pStyle w:val="FirstParagraph"/>
      </w:pPr>
      <w:r>
        <w:t xml:space="preserve">In conclusion, the Mechatronics Engineer represents a vital asset to the industrial ecosystem of China Guangzhou. As this city continues to cement its status as a global leader in manufacturing and technology, the demand for engineers who can synthesize mechanical, electrical, and computational disciplines will only grow.</w:t>
      </w:r>
    </w:p>
    <w:p>
      <w:pPr>
        <w:pStyle w:val="BodyText"/>
      </w:pPr>
      <w:r>
        <w:t xml:space="preserve">The ability to design efficient robotics, manage complex automotive systems, and innovate within consumer electronics relies heavily on this interdisciplinary expertise. For students and professionals considering a career path in this region or studying these systems globally, understanding the synergy between engineering branches is crucial. The Mechatronics Engineer does not just build machines; they architect the intelligent systems that drive the economic future of China Guangzhou and beyond.</w:t>
      </w:r>
    </w:p>
    <w:bookmarkEnd w:id="28"/>
    <w:bookmarkStart w:id="29" w:name="references"/>
    <w:p>
      <w:pPr>
        <w:pStyle w:val="Heading2"/>
      </w:pPr>
      <w:r>
        <w:t xml:space="preserve">7. References</w:t>
      </w:r>
    </w:p>
    <w:p>
      <w:pPr>
        <w:pStyle w:val="FirstParagraph"/>
      </w:pPr>
      <w:r>
        <w:br/>
      </w:r>
    </w:p>
    <w:p>
      <w:pPr>
        <w:numPr>
          <w:ilvl w:val="0"/>
          <w:numId w:val="1001"/>
        </w:numPr>
        <w:pStyle w:val="Compact"/>
      </w:pPr>
      <w:r>
        <w:t xml:space="preserve">Park, C. K., &amp; Bonissone, P. P. (2018). *Mechatronics Systems: Design and Applications*. Springer International Publishing.</w:t>
      </w:r>
    </w:p>
    <w:p>
      <w:pPr>
        <w:numPr>
          <w:ilvl w:val="0"/>
          <w:numId w:val="1001"/>
        </w:numPr>
        <w:pStyle w:val="Compact"/>
      </w:pPr>
      <w:r>
        <w:t xml:space="preserve">Murphy, A., et al. (2020). "The Impact of Industry 4.0 on Manufacturing Hubs in East Asia." *Journal of Global Engineering Management*, 12(3), 45-67.</w:t>
      </w:r>
    </w:p>
    <w:p>
      <w:pPr>
        <w:numPr>
          <w:ilvl w:val="0"/>
          <w:numId w:val="1001"/>
        </w:numPr>
        <w:pStyle w:val="Compact"/>
      </w:pPr>
      <w:r>
        <w:t xml:space="preserve">Guangzhou Municipal Bureau of Statistics. (2023). *Annual Report on High-Tech Industrial Development in the Pearl River Delta*. Guangzhou: Government Press.</w:t>
      </w:r>
    </w:p>
    <w:p>
      <w:pPr>
        <w:numPr>
          <w:ilvl w:val="0"/>
          <w:numId w:val="1001"/>
        </w:numPr>
        <w:pStyle w:val="Compact"/>
      </w:pPr>
      <w:r>
        <w:t xml:space="preserve">Singh, R., &amp; Wang, L. (2019). "Robotics and Automation Trends in China." *International Journal of Advanced Manufacturing Technology*, 104(5), 189-205.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Mechatronics Engineers in China Guangzhou</dc:title>
  <dc:creator/>
  <dc:language>en</dc:language>
  <cp:keywords/>
  <dcterms:created xsi:type="dcterms:W3CDTF">2026-07-29T13:37:48Z</dcterms:created>
  <dcterms:modified xsi:type="dcterms:W3CDTF">2026-07-29T13:37:48Z</dcterms:modified>
</cp:coreProperties>
</file>

<file path=docProps/custom.xml><?xml version="1.0" encoding="utf-8"?>
<Properties xmlns="http://schemas.openxmlformats.org/officeDocument/2006/custom-properties" xmlns:vt="http://schemas.openxmlformats.org/officeDocument/2006/docPropsVTypes"/>
</file>