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6" w:name="X7717903af89d25de55083c0a8d8c1360990ea68"/>
    <w:p>
      <w:pPr>
        <w:pStyle w:val="Heading1"/>
      </w:pPr>
      <w:r>
        <w:t xml:space="preserve">Term Paper: The Role of the Mechatronics Engineer in Germany Berlin</w:t>
      </w:r>
    </w:p>
    <w:bookmarkStart w:id="20" w:name="X458922234b983806ac902b8b0f46f43ccfeb4c0"/>
    <w:p>
      <w:pPr>
        <w:pStyle w:val="Heading2"/>
      </w:pPr>
      <w:r>
        <w:t xml:space="preserve">Introduction (removed extra space): (removed extra space)The Multidisciplinary Nature of Mechatronics Engineering</w:t>
      </w:r>
    </w:p>
    <w:p>
      <w:pPr>
        <w:pStyle w:val="FirstParagraph"/>
      </w:pPr>
      <w:r>
        <w:t xml:space="preserve">Mechatronics is inherently interdisciplinary (removed extra space): (removed extra space) blending core principles from various engineering fields. A Mechatronics Engineer must possess a solid foundation in mechanical design understanding how components interact physically while also having expertise in electronic systems for sensing and actuation. Furthermore proficiency in software development and control algorithms is essential to ensure seamless integration and optimal performance of automated systems. In Germany Berlin where industries range from automotive manufacturing to biomedical devices this versatility allows engineers to tackle complex challenges that require holistic solutions rather than isolated technical fixes.</w:t>
      </w:r>
    </w:p>
    <w:bookmarkEnd w:id="20"/>
    <w:bookmarkStart w:id="21" w:name="Xa86c78aa43e1412b020d2726882aff8de2358d6"/>
    <w:p>
      <w:pPr>
        <w:pStyle w:val="Heading2"/>
      </w:pPr>
      <w:r>
        <w:t xml:space="preserve">Key Responsibilities (removed extra space): (removed extra space) in Industry</w:t>
      </w:r>
    </w:p>
    <w:p>
      <w:pPr>
        <w:pStyle w:val="FirstParagraph"/>
      </w:pPr>
      <w:r>
        <w:t xml:space="preserve">The primary responsibility of a Mechatronics Engineer involves designing developing and maintaining automated systems and machinery. This includes tasks such as prototyping testing and troubleshooting equipment used in production lines or research facilities. In Germany Berlin for instance engineers often work on smart factory initiatives where Internet of Things (IoT) devices are integrated into traditional manufacturing processes to enhance efficiency (removed extra space): (removed extra space) predictability and sustainability. Additionally they may be involved in robotics projects contributing to advancements in areas like autonomous vehicles medical robotics or even urban infrastructure management which is increasingly important given Berlin's focus on sustainable city planning.</w:t>
      </w:r>
    </w:p>
    <w:bookmarkEnd w:id="21"/>
    <w:bookmarkStart w:id="22" w:name="skill-set-and-educational-background"/>
    <w:p>
      <w:pPr>
        <w:pStyle w:val="Heading2"/>
      </w:pPr>
      <w:r>
        <w:t xml:space="preserve">Skill Set and Educational Background</w:t>
      </w:r>
    </w:p>
    <w:p>
      <w:pPr>
        <w:pStyle w:val="FirstParagraph"/>
      </w:pPr>
      <w:r>
        <w:t xml:space="preserve">To succeed as a Mechatronics Engineer one must typically hold at least an undergraduate degree in Mechatronics Engineering Mechanical Engineering Electrical Engineering or a related field. Many professionals further specialize through master’s programs focusing on areas like artificial intelligence robotics or advanced control systems. Beyond technical knowledge soft skills are equally crucial including problem-solving abilities teamwork communication and adaptability since projects often involve cross-functional teams working towards common goals under tight deadlines (removed extra space): (removed extra space) In Germany Berlin universities such as Technische Universität Berlin offer world-class education programs that prepare students for these demands ensuring graduates are ready to contribute meaningfully to local industries upon completion.</w:t>
      </w:r>
    </w:p>
    <w:bookmarkEnd w:id="22"/>
    <w:bookmarkStart w:id="23" w:name="the-economic-landscape-of-germany-berlin"/>
    <w:p>
      <w:pPr>
        <w:pStyle w:val="Heading2"/>
      </w:pPr>
      <w:r>
        <w:t xml:space="preserve">The Economic Landscape of Germany Berlin</w:t>
      </w:r>
    </w:p>
    <w:p>
      <w:pPr>
        <w:pStyle w:val="FirstParagraph"/>
      </w:pPr>
      <w:r>
        <w:t xml:space="preserve">Germany is known globally for its robust industrial sector often referred to as "Industry 4.0" emphasizing digitalization and automation within manufacturing processes. As the capital city Berlin plays a pivotal role in driving innovation across multiple sectors including renewable energy transportation healthcare and information technology companies operating here seek out highly skilled Mechatronics Engineers capable of implementing cutting-edge technologies (removed extra space): (removed extra space) From startups developing innovative products to established corporations optimizing existing operations there is consistently high demand for qualified professionals who can bridge the gap between theoretical concepts and practical applications resulting in tangible improvements across various domains.</w:t>
      </w:r>
    </w:p>
    <w:bookmarkEnd w:id="23"/>
    <w:bookmarkStart w:id="24" w:name="X99fb76a626301b62125b9cc7606191001f14d62"/>
    <w:p>
      <w:pPr>
        <w:pStyle w:val="Heading2"/>
      </w:pPr>
      <w:r>
        <w:t xml:space="preserve">Career Opportunities and Future Prospects</w:t>
      </w:r>
    </w:p>
    <w:p>
      <w:pPr>
        <w:pStyle w:val="FirstParagraph"/>
      </w:pPr>
      <w:r>
        <w:t xml:space="preserve">Career opportunities for Mechatronics Engineers in Germany Berlin are diverse ranging from positions within large multinational corporations like Siemens Bosch or BMW to smaller specialized firms focusing on niche markets such as aerospace biotechnology or consumer electronics. The ongoing trend towards greater automation digital transformation and sustainability initiatives ensures continued growth in this field over the coming years (removed extra space): (removed extra space) Professionals can expect competitive salaries along with opportunities for professional development through training courses conferences workshops etc., allowing them stay abreast of latest developments within their respective fields thereby enhancing overall competitiveness within job market globally speaking.</w:t>
      </w:r>
    </w:p>
    <w:bookmarkEnd w:id="24"/>
    <w:bookmarkStart w:id="25" w:name="conclusion"/>
    <w:p>
      <w:pPr>
        <w:pStyle w:val="Heading2"/>
      </w:pPr>
      <w:r>
        <w:t xml:space="preserve">Conclusion</w:t>
      </w:r>
    </w:p>
    <w:p>
      <w:pPr>
        <w:pStyle w:val="FirstParagraph"/>
      </w:pPr>
      <w:r>
        <w:t xml:space="preserve">In conclusion the position of Mechatronics Engineer represents a critical component driving progress forward within Germany Berlin’s dynamic industrial ecosystem (removed extra space): (removed extra space) With its emphasis on interdisciplinary knowledge practical application expertise alongside strong demand from employers seeking talented individuals capable meeting complex challenges posed today’s fast-paced technological environment those pursuing careers in this area stand poised benefit greatly both personally professionally speaking thanks largely presence vibrant economy located heart Europe providing ample room exploration creativity collaboration among peers working together achieve shared objectives pushing boundaries further each passing day thus securing bright future ahead waiting unfold before our very eyes!</w:t>
      </w:r>
      <w:r>
        <w:t xml:space="preserve"> </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Mechatronics Engineer in Germany Berlin</dc:title>
  <dc:creator/>
  <dc:language>en</dc:language>
  <cp:keywords/>
  <dcterms:created xsi:type="dcterms:W3CDTF">2026-07-29T05:39:57Z</dcterms:created>
  <dcterms:modified xsi:type="dcterms:W3CDTF">2026-07-29T05:39:57Z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