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21" w:name="term-paper"/>
    <w:p>
      <w:pPr>
        <w:pStyle w:val="Heading1"/>
      </w:pPr>
      <w:r>
        <w:t xml:space="preserve">Term Paper</w:t>
      </w:r>
    </w:p>
    <w:bookmarkStart w:id="20" w:name="X5129b94cd2ddb78d1ce3a424d99b44c89ecd437"/>
    <w:p>
      <w:pPr>
        <w:pStyle w:val="Heading2"/>
      </w:pPr>
      <w:r>
        <w:t xml:space="preserve">Analyzing the Strategic Importance of the Mechatronics Engineer within the Industrial Ecosystem of Italy Milan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Regional Economic Development</w:t>
      </w:r>
    </w:p>
    <w:bookmarkEnd w:id="20"/>
    <w:bookmarkEnd w:id="21"/>
    <w:bookmarkStart w:id="22" w:name="abstract"/>
    <w:p>
      <w:pPr>
        <w:pStyle w:val="Heading2"/>
      </w:pPr>
      <w:r>
        <w:t xml:space="preserve">Abstract</w:t>
      </w:r>
    </w:p>
    <w:p>
      <w:pPr>
        <w:pStyle w:val="FirstParagraph"/>
      </w:pPr>
      <w:r>
        <w:t xml:space="preserve">This term paper examines the critical role of the Mechatronics Engineer in modern industrial applications, with a specific focus on the economic and technological landscape of Italy Milan. As a global hub for design, manufacturing, and innovation in Europe, Milan presents unique challenges and opportunities for multidisciplinary engineering professionals. This document explores how the integration of mechanical systems, electronics control theory, computer science algorithms allows the</w:t>
      </w:r>
      <w:r>
        <w:t xml:space="preserve"> </w:t>
      </w:r>
      <w:r>
        <w:rPr>
          <w:bCs/>
          <w:b/>
        </w:rPr>
        <w:t xml:space="preserve">Mechatronics Engineer</w:t>
      </w:r>
      <w:r>
        <w:t xml:space="preserve"> </w:t>
      </w:r>
      <w:r>
        <w:t xml:space="preserve">to drive efficiency in Lombardy’s diverse sectors. By analyzing the industrial heritage of</w:t>
      </w:r>
      <w:r>
        <w:t xml:space="preserve"> </w:t>
      </w:r>
      <w:r>
        <w:rPr>
          <w:bCs/>
          <w:b/>
        </w:rPr>
        <w:t xml:space="preserve">Italy Milan</w:t>
      </w:r>
      <w:r>
        <w:t xml:space="preserve">, this paper argues that skilled mechatronics professionals are indispensable for maintaining regional competitiveness in Industry 4.0.</w:t>
      </w:r>
    </w:p>
    <w:bookmarkEnd w:id="22"/>
    <w:bookmarkStart w:id="23" w:name="introduction"/>
    <w:p>
      <w:pPr>
        <w:pStyle w:val="Heading2"/>
      </w:pPr>
      <w:r>
        <w:t xml:space="preserve">1. Introduction</w:t>
      </w:r>
    </w:p>
    <w:p>
      <w:pPr>
        <w:pStyle w:val="FirstParagraph"/>
      </w:pPr>
      <w:r>
        <w:t xml:space="preserve">The concept of Mechatronics emerged in the late 1960s, pioneered by Tetsuro Morimoto at Yaskawa Electric Corporation, to describe the synergistic integration of mechanical engineering, electronic engineering, and software engineering. In contemporary industry, this discipline is not merely a combination of fields but a holistic design philosophy. For a city like</w:t>
      </w:r>
      <w:r>
        <w:t xml:space="preserve"> </w:t>
      </w:r>
      <w:r>
        <w:rPr>
          <w:bCs/>
          <w:b/>
        </w:rPr>
        <w:t xml:space="preserve">Italy Milan</w:t>
      </w:r>
      <w:r>
        <w:t xml:space="preserve">, which serves as the financial and industrial heart of Italy, understanding the specific contributions of this profession is vital for economic planning and educational curriculum development.</w:t>
      </w:r>
    </w:p>
    <w:p>
      <w:pPr>
        <w:pStyle w:val="BodyText"/>
      </w:pPr>
      <w:r>
        <w:t xml:space="preserve">The purpose of this term paper is to delineate the technical competencies required by a</w:t>
      </w:r>
      <w:r>
        <w:t xml:space="preserve"> </w:t>
      </w:r>
      <w:r>
        <w:rPr>
          <w:bCs/>
          <w:b/>
        </w:rPr>
        <w:t xml:space="preserve">Mechatronics Engineer</w:t>
      </w:r>
      <w:r>
        <w:t xml:space="preserve"> </w:t>
      </w:r>
      <w:r>
        <w:t xml:space="preserve">while contextualizing these skills within the high-pressure, high-innovation environment of</w:t>
      </w:r>
      <w:r>
        <w:t xml:space="preserve"> </w:t>
      </w:r>
      <w:r>
        <w:rPr>
          <w:bCs/>
          <w:b/>
        </w:rPr>
        <w:t xml:space="preserve">Italy Milan</w:t>
      </w:r>
      <w:r>
        <w:t xml:space="preserve">. We will explore how this profession bridges the gap between traditional manufacturing and digital transformation.</w:t>
      </w:r>
    </w:p>
    <w:bookmarkEnd w:id="23"/>
    <w:bookmarkStart w:id="27" w:name="the-profile-of-the-mechatronics-engineer"/>
    <w:p>
      <w:pPr>
        <w:pStyle w:val="Heading2"/>
      </w:pPr>
      <w:r>
        <w:t xml:space="preserve">2. The Profile of the Mechatronics Engineer</w:t>
      </w:r>
    </w:p>
    <w:p>
      <w:pPr>
        <w:pStyle w:val="FirstParagraph"/>
      </w:pPr>
      <w:r>
        <w:t xml:space="preserve">A</w:t>
      </w:r>
      <w:r>
        <w:t xml:space="preserve"> </w:t>
      </w:r>
      <w:r>
        <w:rPr>
          <w:bCs/>
          <w:b/>
        </w:rPr>
        <w:t xml:space="preserve">Mechatronics Engineer</w:t>
      </w:r>
      <w:r>
        <w:t xml:space="preserve"> </w:t>
      </w:r>
      <w:r>
        <w:t xml:space="preserve">possesses a hybrid skill set that distinguishes them from traditional mechanical or electrical engineers. Their expertise spans three primary domains:</w:t>
      </w:r>
    </w:p>
    <w:bookmarkStart w:id="24" w:name="mechanical-systems-design"/>
    <w:p>
      <w:pPr>
        <w:pStyle w:val="Heading3"/>
      </w:pPr>
      <w:r>
        <w:t xml:space="preserve">2.1 Mechanical Systems Design</w:t>
      </w:r>
    </w:p>
    <w:p>
      <w:pPr>
        <w:pStyle w:val="FirstParagraph"/>
      </w:pPr>
      <w:r>
        <w:t xml:space="preserve">The foundation of mechatronic systems is often mechanical. Engineers must understand kinematics, dynamics, materials science, and thermodynamics. They design the physical structures that house sensors and actuators, ensuring robustness under operational stress.</w:t>
      </w:r>
    </w:p>
    <w:bookmarkEnd w:id="24"/>
    <w:bookmarkStart w:id="25" w:name="electronic-control-systems"/>
    <w:p>
      <w:pPr>
        <w:pStyle w:val="Heading3"/>
      </w:pPr>
      <w:r>
        <w:t xml:space="preserve">2.2 Electronic Control Systems</w:t>
      </w:r>
    </w:p>
    <w:p>
      <w:pPr>
        <w:pStyle w:val="FirstParagraph"/>
      </w:pPr>
      <w:r>
        <w:t xml:space="preserve">This domain involves the hardware interface between the mechanical world and the digital world. A</w:t>
      </w:r>
      <w:r>
        <w:t xml:space="preserve"> </w:t>
      </w:r>
      <w:r>
        <w:rPr>
          <w:bCs/>
          <w:b/>
        </w:rPr>
        <w:t xml:space="preserve">Mechatronics Engineer</w:t>
      </w:r>
      <w:r>
        <w:t xml:space="preserve"> </w:t>
      </w:r>
      <w:r>
        <w:t xml:space="preserve">designs circuit boards, selects microcontrollers, and integrates sensors for data acquisition. They ensure that electrical components can withstand industrial environments typical of large-scale factories.</w:t>
      </w:r>
    </w:p>
    <w:bookmarkEnd w:id="25"/>
    <w:bookmarkStart w:id="26" w:name="computer-science-and-algorithms"/>
    <w:p>
      <w:pPr>
        <w:pStyle w:val="Heading3"/>
      </w:pPr>
      <w:r>
        <w:t xml:space="preserve">2.3 Computer Science and Algorithms</w:t>
      </w:r>
    </w:p>
    <w:p>
      <w:pPr>
        <w:pStyle w:val="FirstParagraph"/>
      </w:pPr>
      <w:r>
        <w:t xml:space="preserve">The "intelligence" of a mechatronic system lies in its software. Engineers utilize programming languages such as C++, Python, or MATLAB to develop control algorithms, machine vision systems, and data analysis protocols. This computational layer allows for predictive maintenance, autonomous operation, and real-time optimization.</w:t>
      </w:r>
    </w:p>
    <w:bookmarkEnd w:id="26"/>
    <w:bookmarkEnd w:id="27"/>
    <w:bookmarkStart w:id="30" w:name="Xbf1b7833a057a1c72ec4b851c197abe8171a1db"/>
    <w:p>
      <w:pPr>
        <w:pStyle w:val="Heading2"/>
      </w:pPr>
      <w:r>
        <w:t xml:space="preserve">3. The Context of Italy Milan: A Hub of Innovation</w:t>
      </w:r>
    </w:p>
    <w:p>
      <w:pPr>
        <w:pStyle w:val="FirstParagraph"/>
      </w:pPr>
      <w:r>
        <w:t xml:space="preserve">To fully appreciate the demand for mechatronics expertise, one must understand the specific characteristics of</w:t>
      </w:r>
      <w:r>
        <w:t xml:space="preserve"> </w:t>
      </w:r>
      <w:r>
        <w:rPr>
          <w:bCs/>
          <w:b/>
        </w:rPr>
        <w:t xml:space="preserve">Italy Milan</w:t>
      </w:r>
      <w:r>
        <w:t xml:space="preserve">. Located in the Lombardy region, Milan is not only a global capital for fashion and design but also a powerhouse for advanced manufacturing. The city hosts major industrial exhibitions such as SPM (Salone del Mobile) and serves as headquarters or regional bases for numerous multinational corporations in robotics, automotive engineering, and automation.</w:t>
      </w:r>
    </w:p>
    <w:bookmarkStart w:id="28" w:name="industry-4.0-adoption"/>
    <w:p>
      <w:pPr>
        <w:pStyle w:val="Heading3"/>
      </w:pPr>
      <w:r>
        <w:t xml:space="preserve">3.1 Industry 4.0 Adoption</w:t>
      </w:r>
    </w:p>
    <w:p>
      <w:pPr>
        <w:pStyle w:val="FirstParagraph"/>
      </w:pPr>
      <w:r>
        <w:rPr>
          <w:bCs/>
          <w:b/>
        </w:rPr>
        <w:t xml:space="preserve">Italy Milan</w:t>
      </w:r>
      <w:r>
        <w:t xml:space="preserve"> </w:t>
      </w:r>
      <w:r>
        <w:t xml:space="preserve">is at the forefront of adopting Industry 4.0 standards in Italy. The region has seen significant investment in smart factories where cyber-physical systems interact seamlessly with human operators. This transition requires professionals who can interpret complex data streams and optimize mechanical workflows simultaneously—exactly the niche filled by a</w:t>
      </w:r>
      <w:r>
        <w:t xml:space="preserve"> </w:t>
      </w:r>
      <w:r>
        <w:rPr>
          <w:bCs/>
          <w:b/>
        </w:rPr>
        <w:t xml:space="preserve">Mechatronics Engineer</w:t>
      </w:r>
      <w:r>
        <w:t xml:space="preserve">.</w:t>
      </w:r>
    </w:p>
    <w:bookmarkEnd w:id="28"/>
    <w:bookmarkStart w:id="29" w:name="the-design-and-manufacturing-synergy"/>
    <w:p>
      <w:pPr>
        <w:pStyle w:val="Heading3"/>
      </w:pPr>
      <w:r>
        <w:t xml:space="preserve">3.2 The Design and Manufacturing Synergy</w:t>
      </w:r>
    </w:p>
    <w:p>
      <w:pPr>
        <w:pStyle w:val="FirstParagraph"/>
      </w:pPr>
      <w:r>
        <w:t xml:space="preserve">Milan is renowned for its aesthetic precision and manufacturing excellence. In sectors such as high-end automotive production, packaging machinery, and medical devices, the tolerance for error is minimal. A</w:t>
      </w:r>
      <w:r>
        <w:t xml:space="preserve"> </w:t>
      </w:r>
      <w:r>
        <w:rPr>
          <w:bCs/>
          <w:b/>
        </w:rPr>
        <w:t xml:space="preserve">Mechatronics Engineer</w:t>
      </w:r>
      <w:r>
        <w:t xml:space="preserve"> </w:t>
      </w:r>
      <w:r>
        <w:t xml:space="preserve">in this region must balance functional efficiency with the stringent quality standards expected by international clients based in or through</w:t>
      </w:r>
      <w:r>
        <w:t xml:space="preserve"> </w:t>
      </w:r>
      <w:r>
        <w:rPr>
          <w:bCs/>
          <w:b/>
        </w:rPr>
        <w:t xml:space="preserve">Italy Milan</w:t>
      </w:r>
      <w:r>
        <w:t xml:space="preserve">.</w:t>
      </w:r>
    </w:p>
    <w:bookmarkEnd w:id="29"/>
    <w:bookmarkEnd w:id="30"/>
    <w:bookmarkStart w:id="34" w:name="applications-and-impact"/>
    <w:p>
      <w:pPr>
        <w:pStyle w:val="Heading2"/>
      </w:pPr>
      <w:r>
        <w:t xml:space="preserve">4. Applications and Impact</w:t>
      </w:r>
    </w:p>
    <w:p>
      <w:pPr>
        <w:pStyle w:val="FirstParagraph"/>
      </w:pPr>
      <w:r>
        <w:t xml:space="preserve">The practical application of mechatronics engineering varies widely, but several key sectors dominate in the context of this region.</w:t>
      </w:r>
    </w:p>
    <w:bookmarkStart w:id="31" w:name="automation-and-robotics"/>
    <w:p>
      <w:pPr>
        <w:pStyle w:val="Heading3"/>
      </w:pPr>
      <w:r>
        <w:t xml:space="preserve">4.1 Automation and Robotics</w:t>
      </w:r>
    </w:p>
    <w:p>
      <w:pPr>
        <w:pStyle w:val="FirstParagraph"/>
      </w:pPr>
      <w:r>
        <w:t xml:space="preserve">Milan’s industrial parks are filled with automated assembly lines. Here, the</w:t>
      </w:r>
      <w:r>
        <w:t xml:space="preserve"> </w:t>
      </w:r>
      <w:r>
        <w:rPr>
          <w:bCs/>
          <w:b/>
        </w:rPr>
        <w:t xml:space="preserve">Mechatronics Engineer</w:t>
      </w:r>
      <w:r>
        <w:t xml:space="preserve"> </w:t>
      </w:r>
      <w:r>
        <w:t xml:space="preserve">is responsible for programming collaborative robots (cobots) that work alongside humans. They ensure safety protocols are met while maximizing throughput. This is crucial for maintaining the competitiveness of Italian SMEs (Small and Medium Enterprises) which form the backbone of the local economy.</w:t>
      </w:r>
    </w:p>
    <w:bookmarkEnd w:id="31"/>
    <w:bookmarkStart w:id="32" w:name="renewable-energy-systems"/>
    <w:p>
      <w:pPr>
        <w:pStyle w:val="Heading3"/>
      </w:pPr>
      <w:r>
        <w:t xml:space="preserve">4.2 Renewable Energy Systems</w:t>
      </w:r>
    </w:p>
    <w:p>
      <w:pPr>
        <w:pStyle w:val="FirstParagraph"/>
      </w:pPr>
      <w:r>
        <w:t xml:space="preserve">Sustainability is a growing priority in</w:t>
      </w:r>
      <w:r>
        <w:t xml:space="preserve"> </w:t>
      </w:r>
      <w:r>
        <w:rPr>
          <w:bCs/>
          <w:b/>
        </w:rPr>
        <w:t xml:space="preserve">Italy Milan</w:t>
      </w:r>
      <w:r>
        <w:t xml:space="preserve">. Mechatronics engineers design smart grid systems, wind turbine control mechanisms, and solar tracking systems. Their ability to integrate mechanical components with electronic monitoring tools ensures that renewable energy infrastructure operates at peak efficiency.</w:t>
      </w:r>
    </w:p>
    <w:bookmarkEnd w:id="32"/>
    <w:bookmarkStart w:id="33" w:name="automotive-engineering"/>
    <w:p>
      <w:pPr>
        <w:pStyle w:val="Heading3"/>
      </w:pPr>
      <w:r>
        <w:t xml:space="preserve">4.3 Automotive Engineering</w:t>
      </w:r>
    </w:p>
    <w:p>
      <w:pPr>
        <w:pStyle w:val="FirstParagraph"/>
      </w:pPr>
      <w:r>
        <w:t xml:space="preserve">Lombardy is a historic center for automotive production (e.g., Alfa Romeo, Ferrari, and numerous supplier networks). Modern vehicles are essentially computers on wheels. The transition toward electric and autonomous vehicles requires deep mechatronic expertise to manage battery thermal systems, sensor fusion for navigation, and regenerative braking mechanisms.</w:t>
      </w:r>
    </w:p>
    <w:bookmarkEnd w:id="33"/>
    <w:bookmarkEnd w:id="34"/>
    <w:bookmarkStart w:id="35" w:name="challenges-and-future-outlook"/>
    <w:p>
      <w:pPr>
        <w:pStyle w:val="Heading2"/>
      </w:pPr>
      <w:r>
        <w:t xml:space="preserve">5. Challenges and Future Outlook</w:t>
      </w:r>
    </w:p>
    <w:p>
      <w:pPr>
        <w:pStyle w:val="FirstParagraph"/>
      </w:pPr>
      <w:r>
        <w:t xml:space="preserve">Despite the clear benefits, there are challenges facing the adoption of mechatronics engineering in</w:t>
      </w:r>
      <w:r>
        <w:t xml:space="preserve"> </w:t>
      </w:r>
      <w:r>
        <w:rPr>
          <w:bCs/>
          <w:b/>
        </w:rPr>
        <w:t xml:space="preserve">Italy Milan</w:t>
      </w:r>
      <w:r>
        <w:t xml:space="preserve">. One significant issue is the shortage of specialized talent capable of bridging the gap between legacy mechanical systems and modern digital technologies. Furthermore, continuous upskilling is required as artificial intelligence and machine learning become more prevalent in industrial control systems.</w:t>
      </w:r>
    </w:p>
    <w:p>
      <w:pPr>
        <w:pStyle w:val="BodyText"/>
      </w:pPr>
      <w:r>
        <w:t xml:space="preserve">The future outlook for the</w:t>
      </w:r>
      <w:r>
        <w:t xml:space="preserve"> </w:t>
      </w:r>
      <w:r>
        <w:rPr>
          <w:bCs/>
          <w:b/>
        </w:rPr>
        <w:t xml:space="preserve">Mechatronics Engineer</w:t>
      </w:r>
      <w:r>
        <w:t xml:space="preserve"> </w:t>
      </w:r>
      <w:r>
        <w:t xml:space="preserve">in this region remains highly positive. As digital twins and IoT (Internet of Things) ecosystems expand, the demand for professionals who can integrate physical hardware with cloud-based analytics will grow. Educational institutions in</w:t>
      </w:r>
      <w:r>
        <w:t xml:space="preserve"> </w:t>
      </w:r>
      <w:r>
        <w:rPr>
          <w:bCs/>
          <w:b/>
        </w:rPr>
        <w:t xml:space="preserve">Italy Milan</w:t>
      </w:r>
      <w:r>
        <w:t xml:space="preserve">, such as Politecnico di Milano, are adapting curricula to emphasize these interdisciplinary skills, ensuring a steady pipeline of qualified engineers.</w:t>
      </w:r>
    </w:p>
    <w:bookmarkEnd w:id="35"/>
    <w:bookmarkStart w:id="37" w:name="conclusion"/>
    <w:p>
      <w:pPr>
        <w:pStyle w:val="Heading2"/>
      </w:pPr>
      <w:r>
        <w:t xml:space="preserve">6. Conclusion</w:t>
      </w:r>
    </w:p>
    <w:p>
      <w:pPr>
        <w:pStyle w:val="FirstParagraph"/>
      </w:pPr>
      <w:r>
        <w:t xml:space="preserve">In conclusion, the Mechatronics Engineer represents a pivotal figure in the modern industrial landscape. Their multidisciplinary approach allows for the creation of sophisticated systems that are efficient, adaptive, and intelligent. Within the specific context of</w:t>
      </w:r>
      <w:r>
        <w:t xml:space="preserve"> </w:t>
      </w:r>
      <w:r>
        <w:rPr>
          <w:bCs/>
          <w:b/>
        </w:rPr>
        <w:t xml:space="preserve">Italy Milan</w:t>
      </w:r>
      <w:r>
        <w:t xml:space="preserve">, these professionals are essential for sustaining economic growth and technological leadership. By mastering mechanical design, electronic control, and computational algorithms,</w:t>
      </w:r>
      <w:bookmarkStart w:id="36" w:name="ref1"/>
      <w:bookmarkEnd w:id="36"/>
      <w:r>
        <w:t xml:space="preserve"> </w:t>
      </w:r>
      <w:r>
        <w:t xml:space="preserve">they enable industries to navigate the complexities of Industry 4.0.</w:t>
      </w:r>
    </w:p>
    <w:p>
      <w:pPr>
        <w:pStyle w:val="BodyText"/>
      </w:pPr>
      <w:r>
        <w:t xml:space="preserve">The synergy between technical expertise and regional industrial strategy in</w:t>
      </w:r>
      <w:r>
        <w:t xml:space="preserve"> </w:t>
      </w:r>
      <w:r>
        <w:rPr>
          <w:bCs/>
          <w:b/>
        </w:rPr>
        <w:t xml:space="preserve">Italy Milan</w:t>
      </w:r>
      <w:r>
        <w:t xml:space="preserve"> </w:t>
      </w:r>
      <w:r>
        <w:t xml:space="preserve">creates a fertile ground for innovation. As global markets become increasingly competitive, the ability of a</w:t>
      </w:r>
      <w:r>
        <w:t xml:space="preserve"> </w:t>
      </w:r>
      <w:r>
        <w:rPr>
          <w:bCs/>
          <w:b/>
        </w:rPr>
        <w:t xml:space="preserve">Mechatronics Engineer</w:t>
      </w:r>
      <w:r>
        <w:t xml:space="preserve"> </w:t>
      </w:r>
      <w:r>
        <w:t xml:space="preserve">to integrate diverse technologies will continue to be a primary driver of success. Therefore, investing in this profession and recognizing its strategic value is critical for the future prosperity of the region.</w:t>
      </w:r>
    </w:p>
    <w:bookmarkEnd w:id="37"/>
    <w:bookmarkStart w:id="38" w:name="references"/>
    <w:p>
      <w:pPr>
        <w:pStyle w:val="Heading2"/>
      </w:pPr>
      <w:r>
        <w:t xml:space="preserve">References</w:t>
      </w:r>
    </w:p>
    <w:p>
      <w:pPr>
        <w:numPr>
          <w:ilvl w:val="0"/>
          <w:numId w:val="1001"/>
        </w:numPr>
        <w:pStyle w:val="Compact"/>
      </w:pPr>
      <w:r>
        <w:t xml:space="preserve">Morimoto, T. (1969). "Tetsuro Morimoto's Vision: Mechatronics." Yaskawa Electric Corporation.</w:t>
      </w:r>
    </w:p>
    <w:p>
      <w:pPr>
        <w:numPr>
          <w:ilvl w:val="0"/>
          <w:numId w:val="1001"/>
        </w:numPr>
        <w:pStyle w:val="Compact"/>
      </w:pPr>
      <w:r>
        <w:t xml:space="preserve">Lombardy Region Government Reports on Industry 4.0 Adoption and Smart Manufacturing Initiatives.</w:t>
      </w:r>
    </w:p>
    <w:p>
      <w:pPr>
        <w:numPr>
          <w:ilvl w:val="0"/>
          <w:numId w:val="1001"/>
        </w:numPr>
        <w:pStyle w:val="Compact"/>
      </w:pPr>
      <w:r>
        <w:t xml:space="preserve">Politecnico di Milano, Department of Mechanical Engineering. Academic Curricula and Research Focus Areas.</w:t>
      </w:r>
    </w:p>
    <w:p>
      <w:pPr>
        <w:numPr>
          <w:ilvl w:val="0"/>
          <w:numId w:val="1001"/>
        </w:numPr>
        <w:pStyle w:val="Compact"/>
      </w:pPr>
      <w:r>
        <w:t xml:space="preserve">National Institute of Statistics (ISTAT) Data on Employment in Advanced Manufacturing Sectors in Northern Italy.</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Italy Milan</dc:title>
  <dc:creator/>
  <dc:language>en</dc:language>
  <cp:keywords/>
  <dcterms:created xsi:type="dcterms:W3CDTF">2026-07-29T08:46:27Z</dcterms:created>
  <dcterms:modified xsi:type="dcterms:W3CDTF">2026-07-29T08:46:27Z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