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Japan,</w:t>
      </w:r>
      <w:r>
        <w:t xml:space="preserve"> </w:t>
      </w:r>
      <w:r>
        <w:t xml:space="preserve">Kyoto</w:t>
      </w:r>
    </w:p>
    <w:bookmarkStart w:id="28" w:name="X615aa4821644e0d7b483eaa6f0203086b5a245c"/>
    <w:p>
      <w:pPr>
        <w:pStyle w:val="Heading1"/>
      </w:pPr>
      <w:r>
        <w:rPr>
          <w:bCs/>
          <w:b/>
        </w:rPr>
        <w:t xml:space="preserve">Term Paper:</w:t>
      </w:r>
      <w:r>
        <w:br/>
      </w:r>
      <w:r>
        <w:t xml:space="preserve">The Symbiosis of Tradition and Innovation:</w:t>
      </w:r>
      <w:r>
        <w:br/>
      </w:r>
      <w:r>
        <w:t xml:space="preserve">The Role of the</w:t>
      </w:r>
      <w:r>
        <w:t xml:space="preserve"> </w:t>
      </w:r>
      <w:r>
        <w:rPr>
          <w:bCs/>
          <w:b/>
        </w:rPr>
        <w:t xml:space="preserve">Mechatronics Engineer</w:t>
      </w:r>
      <w:r>
        <w:br/>
      </w:r>
      <w:r>
        <w:t xml:space="preserve">In</w:t>
      </w:r>
      <w:r>
        <w:t xml:space="preserve"> </w:t>
      </w:r>
      <w:r>
        <w:rPr>
          <w:bCs/>
          <w:b/>
        </w:rPr>
        <w:t xml:space="preserve">JJapan, Kyoto</w:t>
      </w:r>
    </w:p>
    <w:p>
      <w:pPr>
        <w:pStyle w:val="FirstParagraph"/>
      </w:pPr>
      <w:r>
        <w:rPr>
          <w:iCs/>
          <w:i/>
        </w:rPr>
        <w:t xml:space="preserve">Prepared for Advanced Studies in Engineering and Regional Development</w:t>
      </w:r>
      <w:r>
        <w:br/>
      </w:r>
      <w:r>
        <w:rPr>
          <w:iCs/>
          <w:i/>
        </w:rPr>
        <w:t xml:space="preserve">Date: October 2023</w:t>
      </w:r>
    </w:p>
    <w:bookmarkStart w:id="20" w:name="abstract"/>
    <w:p>
      <w:pPr>
        <w:pStyle w:val="Heading3"/>
      </w:pPr>
      <w:r>
        <w:rPr>
          <w:bCs/>
          <w:b/>
        </w:rPr>
        <w:t xml:space="preserve">Abstract</w:t>
      </w:r>
    </w:p>
    <w:p>
      <w:pPr>
        <w:pStyle w:val="FirstParagraph"/>
      </w:pPr>
      <w:r>
        <w:t xml:space="preserve">This term paper explores the critical intersection of traditional craftsmanship and modern technological innovation within the specific geographical and cultural context of</w:t>
      </w:r>
      <w:r>
        <w:t xml:space="preserve"> </w:t>
      </w:r>
      <w:r>
        <w:rPr>
          <w:bCs/>
          <w:b/>
        </w:rPr>
        <w:t xml:space="preserve">JJapan, Kyoto</w:t>
      </w:r>
      <w:r>
        <w:t xml:space="preserve">. It specifically examines the evolving role of the</w:t>
      </w:r>
      <w:r>
        <w:t xml:space="preserve"> </w:t>
      </w:r>
      <w:r>
        <w:rPr>
          <w:bCs/>
          <w:b/>
        </w:rPr>
        <w:t xml:space="preserve">Mechatronics Engineer</w:t>
      </w:r>
      <w:r>
        <w:t xml:space="preserve">, a professional who integrates mechanical engineering, electronics, computer science, and control engineering. As</w:t>
      </w:r>
      <w:r>
        <w:t xml:space="preserve"> </w:t>
      </w:r>
      <w:r>
        <w:rPr>
          <w:bCs/>
          <w:b/>
        </w:rPr>
        <w:t xml:space="preserve">JJapan</w:t>
      </w:r>
      <w:r>
        <w:t xml:space="preserve"> </w:t>
      </w:r>
      <w:r>
        <w:t xml:space="preserve">continues to lead in automation and robotics while Kyoto strives to preserve its historical heritage as the cultural capital, there arises a unique demand for engineers who can bridge these worlds. This paper argues that the</w:t>
      </w:r>
      <w:r>
        <w:t xml:space="preserve"> </w:t>
      </w:r>
      <w:r>
        <w:rPr>
          <w:bCs/>
          <w:b/>
        </w:rPr>
        <w:t xml:space="preserve">Mechatronics Engineer</w:t>
      </w:r>
      <w:r>
        <w:t xml:space="preserve"> </w:t>
      </w:r>
      <w:r>
        <w:t xml:space="preserve">is not merely a technician but a vital agent of sustainable modernization in</w:t>
      </w:r>
      <w:r>
        <w:t xml:space="preserve"> </w:t>
      </w:r>
      <w:r>
        <w:rPr>
          <w:bCs/>
          <w:b/>
        </w:rPr>
        <w:t xml:space="preserve">JJapan, Kyoto</w:t>
      </w:r>
      <w:r>
        <w:t xml:space="preserve">, driving advancements in smart manufacturing, heritage preservation technologies, and autonomous transportation systems.</w:t>
      </w:r>
    </w:p>
    <w:p>
      <w:pPr>
        <w:pStyle w:val="BodyText"/>
      </w:pPr>
      <w:r>
        <w:rPr>
          <w:bCs/>
          <w:b/>
        </w:rPr>
        <w:t xml:space="preserve">Keywords:</w:t>
      </w:r>
      <w:r>
        <w:t xml:space="preserve"> </w:t>
      </w:r>
      <w:r>
        <w:t xml:space="preserve">Mechatronics Engineer, Japan Kyoto, Smart Manufacturing, Heritage Preservation Automation,</w:t>
      </w:r>
      <w:r>
        <w:br/>
      </w:r>
      <w:r>
        <w:t xml:space="preserve">Cultural Technology Integration.</w:t>
      </w:r>
    </w:p>
    <w:bookmarkEnd w:id="20"/>
    <w:bookmarkStart w:id="21" w:name="i.-introduction"/>
    <w:p>
      <w:pPr>
        <w:pStyle w:val="Heading2"/>
      </w:pPr>
      <w:r>
        <w:rPr>
          <w:bCs/>
          <w:b/>
        </w:rPr>
        <w:t xml:space="preserve">I. Introduction</w:t>
      </w:r>
    </w:p>
    <w:p>
      <w:pPr>
        <w:pStyle w:val="FirstParagraph"/>
      </w:pPr>
      <w:r>
        <w:t xml:space="preserve">The city of</w:t>
      </w:r>
      <w:r>
        <w:t xml:space="preserve"> </w:t>
      </w:r>
      <w:r>
        <w:rPr>
          <w:bCs/>
          <w:b/>
        </w:rPr>
        <w:t xml:space="preserve">JJapan, Kyoto</w:t>
      </w:r>
      <w:r>
        <w:t xml:space="preserve">, stands as a unique paradox in the global engineering landscape. Known for its thousands of temples, shrines, and traditional wooden machiya houses, it is often perceived as a place frozen in time. However beneath this serene exterior lies one of Japan’s most dynamic industrial hubs. The juxtaposition of ancient aesthetics with cutting-edge technology creates a fertile ground for interdisciplinary innovation. In this context, the</w:t>
      </w:r>
      <w:r>
        <w:t xml:space="preserve"> </w:t>
      </w:r>
      <w:r>
        <w:rPr>
          <w:bCs/>
          <w:b/>
        </w:rPr>
        <w:t xml:space="preserve">Mechatronics Engineer</w:t>
      </w:r>
      <w:r>
        <w:t xml:space="preserve"> </w:t>
      </w:r>
      <w:r>
        <w:t xml:space="preserve">plays an indispensable role.</w:t>
      </w:r>
    </w:p>
    <w:p>
      <w:pPr>
        <w:pStyle w:val="BodyText"/>
      </w:pPr>
      <w:r>
        <w:t xml:space="preserve">A</w:t>
      </w:r>
      <w:r>
        <w:t xml:space="preserve"> </w:t>
      </w:r>
      <w:r>
        <w:rPr>
          <w:bCs/>
          <w:b/>
        </w:rPr>
        <w:t xml:space="preserve">Mechatronics Engineer</w:t>
      </w:r>
      <w:r>
        <w:t xml:space="preserve"> </w:t>
      </w:r>
      <w:r>
        <w:t xml:space="preserve">is defined by their ability to synthesize multiple engineering disciplines. Unlike traditional engineers who may specialize in single domains, the</w:t>
      </w:r>
      <w:r>
        <w:t xml:space="preserve"> </w:t>
      </w:r>
      <w:r>
        <w:rPr>
          <w:bCs/>
          <w:b/>
        </w:rPr>
        <w:t xml:space="preserve">Mechatronics Engineer</w:t>
      </w:r>
      <w:r>
        <w:t xml:space="preserve"> </w:t>
      </w:r>
      <w:r>
        <w:t xml:space="preserve">designs complex systems where mechanical parts are controlled by microprocessors and sensors. In</w:t>
      </w:r>
      <w:r>
        <w:t xml:space="preserve"> </w:t>
      </w:r>
      <w:r>
        <w:rPr>
          <w:bCs/>
          <w:b/>
        </w:rPr>
        <w:t xml:space="preserve">JJapan, Kyoto</w:t>
      </w:r>
      <w:r>
        <w:t xml:space="preserve">, this synthesis is not just a technical requirement but a cultural imperative. The city faces demographic challenges, including an aging population and labor shortages in traditional crafts. Simultaneously, it seeks to maintain its status as a global tourist destination and technological leader. Therefore, the skills of the</w:t>
      </w:r>
      <w:r>
        <w:t xml:space="preserve"> </w:t>
      </w:r>
      <w:r>
        <w:rPr>
          <w:bCs/>
          <w:b/>
        </w:rPr>
        <w:t xml:space="preserve">Mechatronics Engineer</w:t>
      </w:r>
      <w:r>
        <w:t xml:space="preserve"> </w:t>
      </w:r>
      <w:r>
        <w:t xml:space="preserve">are essential for developing solutions that respect Kyoto’s heritage while embracing the future.</w:t>
      </w:r>
    </w:p>
    <w:bookmarkEnd w:id="21"/>
    <w:bookmarkStart w:id="22" w:name="X5367c733966876ae034c1fd2e0f826e31292c25"/>
    <w:p>
      <w:pPr>
        <w:pStyle w:val="Heading2"/>
      </w:pPr>
      <w:r>
        <w:rPr>
          <w:bCs/>
          <w:b/>
        </w:rPr>
        <w:t xml:space="preserve">II. The Industrial Landscape of Japan Kyoto</w:t>
      </w:r>
    </w:p>
    <w:p>
      <w:pPr>
        <w:pStyle w:val="FirstParagraph"/>
      </w:pPr>
      <w:r>
        <w:t xml:space="preserve">Kyoto’s industrial history is deeply rooted in precision manufacturing. For centuries, the city has been renowned for its high-quality textiles, ceramics, and traditional tools. Today, this legacy has evolved into a robust sector of high-precision machinery and optical devices. Major corporations such as Kyocera and Brother Industries have their origins or significant operations in this region.</w:t>
      </w:r>
    </w:p>
    <w:p>
      <w:pPr>
        <w:pStyle w:val="BodyText"/>
      </w:pPr>
      <w:r>
        <w:t xml:space="preserve">The</w:t>
      </w:r>
      <w:r>
        <w:t xml:space="preserve"> </w:t>
      </w:r>
      <w:r>
        <w:rPr>
          <w:bCs/>
          <w:b/>
        </w:rPr>
        <w:t xml:space="preserve">Mechatronics Engineer</w:t>
      </w:r>
      <w:r>
        <w:t xml:space="preserve"> </w:t>
      </w:r>
      <w:r>
        <w:t xml:space="preserve">is the backbone of these enterprises. In Kyoto’s factories, automated assembly lines require precise synchronization between robotic arms (mechanical), sensors (electronics), and AI-driven quality control software (computer science). The</w:t>
      </w:r>
      <w:r>
        <w:t xml:space="preserve"> </w:t>
      </w:r>
      <w:r>
        <w:rPr>
          <w:bCs/>
          <w:b/>
        </w:rPr>
        <w:t xml:space="preserve">Mechatronics Engineer</w:t>
      </w:r>
      <w:r>
        <w:t xml:space="preserve"> </w:t>
      </w:r>
      <w:r>
        <w:t xml:space="preserve">designs these integrated systems to ensure efficiency without compromising the delicate nature of products that often retain artisanal qualities. For instance, in the production of high-end cameras or medical devices common in Kyoto’s tech sector, micro-mechatronic systems are crucial for miniaturization and precision.</w:t>
      </w:r>
    </w:p>
    <w:p>
      <w:pPr>
        <w:pStyle w:val="BodyText"/>
      </w:pPr>
      <w:r>
        <w:t xml:space="preserve">Furthermore,</w:t>
      </w:r>
      <w:r>
        <w:t xml:space="preserve"> </w:t>
      </w:r>
      <w:r>
        <w:rPr>
          <w:bCs/>
          <w:b/>
        </w:rPr>
        <w:t xml:space="preserve">JJapan</w:t>
      </w:r>
      <w:r>
        <w:t xml:space="preserve"> </w:t>
      </w:r>
      <w:r>
        <w:t xml:space="preserve">as a whole is pushing towards Society 5.0, a human-centered system that balances economic advancement with the resolution of social problems by merging cyberspace and physical space. In</w:t>
      </w:r>
      <w:r>
        <w:t xml:space="preserve"> </w:t>
      </w:r>
      <w:r>
        <w:rPr>
          <w:bCs/>
          <w:b/>
        </w:rPr>
        <w:t xml:space="preserve">JJapan, Kyoto</w:t>
      </w:r>
      <w:r>
        <w:t xml:space="preserve">, this vision requires engineers who understand both the local socio-cultural fabric and global technological trends.</w:t>
      </w:r>
    </w:p>
    <w:bookmarkEnd w:id="22"/>
    <w:bookmarkStart w:id="23" w:name="X3bc44e4859ac0625e33b9bdc5af498c59468c91"/>
    <w:p>
      <w:pPr>
        <w:pStyle w:val="Heading2"/>
      </w:pPr>
      <w:r>
        <w:rPr>
          <w:bCs/>
          <w:b/>
        </w:rPr>
        <w:t xml:space="preserve">III. Mechatronics in Heritage Preservation</w:t>
      </w:r>
    </w:p>
    <w:p>
      <w:pPr>
        <w:pStyle w:val="FirstParagraph"/>
      </w:pPr>
      <w:r>
        <w:t xml:space="preserve">One of the most unique applications of mechatronics in</w:t>
      </w:r>
      <w:r>
        <w:t xml:space="preserve"> </w:t>
      </w:r>
      <w:r>
        <w:rPr>
          <w:bCs/>
          <w:b/>
        </w:rPr>
        <w:t xml:space="preserve">JJapan, Kyoto</w:t>
      </w:r>
      <w:r>
        <w:t xml:space="preserve"> </w:t>
      </w:r>
      <w:r>
        <w:t xml:space="preserve">is its role in preserving cultural heritage. Traditional wooden structures are susceptible to decay, fire, and natural disasters. Here, the</w:t>
      </w:r>
      <w:r>
        <w:t xml:space="preserve"> </w:t>
      </w:r>
      <w:r>
        <w:rPr>
          <w:bCs/>
          <w:b/>
        </w:rPr>
        <w:t xml:space="preserve">Mechatronics Engineer</w:t>
      </w:r>
      <w:r>
        <w:t xml:space="preserve"> </w:t>
      </w:r>
      <w:r>
        <w:t xml:space="preserve">contributes by developing advanced monitoring systems.</w:t>
      </w:r>
    </w:p>
    <w:p>
      <w:pPr>
        <w:pStyle w:val="BodyText"/>
      </w:pPr>
      <w:r>
        <w:t xml:space="preserve">Sensors embedded within historical structures can detect humidity levels, structural vibrations, and temperature changes. These sensors transmit data to central systems where algorithms analyze potential risks. The</w:t>
      </w:r>
      <w:r>
        <w:t xml:space="preserve"> </w:t>
      </w:r>
      <w:r>
        <w:rPr>
          <w:bCs/>
          <w:b/>
        </w:rPr>
        <w:t xml:space="preserve">Mechatronics Engineer</w:t>
      </w:r>
      <w:r>
        <w:t xml:space="preserve"> </w:t>
      </w:r>
      <w:r>
        <w:t xml:space="preserve">designs these sensor networks to be non-intrusive, ensuring that the aesthetic integrity of Kyoto’s landmarks is not compromised by modern technology. Additionally, robotic assistance is being explored for delicate restoration tasks that require human precision but benefit from mechanical stability.</w:t>
      </w:r>
    </w:p>
    <w:p>
      <w:pPr>
        <w:pStyle w:val="BodyText"/>
      </w:pPr>
      <w:r>
        <w:t xml:space="preserve">This field represents a new frontier where the</w:t>
      </w:r>
      <w:r>
        <w:t xml:space="preserve"> </w:t>
      </w:r>
      <w:r>
        <w:rPr>
          <w:bCs/>
          <w:b/>
        </w:rPr>
        <w:t xml:space="preserve">Mechatronics Engineer</w:t>
      </w:r>
      <w:r>
        <w:t xml:space="preserve"> </w:t>
      </w:r>
      <w:r>
        <w:t xml:space="preserve">must possess not only technical proficiency but also an understanding of architectural history and conservation ethics. In</w:t>
      </w:r>
      <w:r>
        <w:t xml:space="preserve"> </w:t>
      </w:r>
      <w:r>
        <w:rPr>
          <w:bCs/>
          <w:b/>
        </w:rPr>
        <w:t xml:space="preserve">JJapan, Kyoto</w:t>
      </w:r>
      <w:r>
        <w:t xml:space="preserve">, this interdisciplinary approach is vital for maintaining the city’s identity while protecting its assets for future generations.</w:t>
      </w:r>
    </w:p>
    <w:bookmarkEnd w:id="23"/>
    <w:bookmarkStart w:id="24" w:name="X71f33253e920ae16304e6cedc67ebf74f05f881"/>
    <w:p>
      <w:pPr>
        <w:pStyle w:val="Heading2"/>
      </w:pPr>
      <w:r>
        <w:rPr>
          <w:bCs/>
          <w:b/>
        </w:rPr>
        <w:t xml:space="preserve">IV. Transportation and Smart City Initiatives</w:t>
      </w:r>
    </w:p>
    <w:p>
      <w:pPr>
        <w:pStyle w:val="FirstParagraph"/>
      </w:pPr>
      <w:r>
        <w:t xml:space="preserve">Kyoto is actively developing smart city initiatives to manage traffic congestion and improve accessibility. Given the narrow streets of ancient districts, traditional vehicles are often impractical. The</w:t>
      </w:r>
      <w:r>
        <w:t xml:space="preserve"> </w:t>
      </w:r>
      <w:r>
        <w:rPr>
          <w:bCs/>
          <w:b/>
        </w:rPr>
        <w:t xml:space="preserve">Mechatronics Engineer</w:t>
      </w:r>
      <w:r>
        <w:t xml:space="preserve"> </w:t>
      </w:r>
      <w:r>
        <w:t xml:space="preserve">is at the forefront of designing autonomous shuttle buses and micro-mobility solutions tailored for these unique environments.</w:t>
      </w:r>
    </w:p>
    <w:p>
      <w:pPr>
        <w:pStyle w:val="BodyText"/>
      </w:pPr>
      <w:r>
        <w:t xml:space="preserve">In</w:t>
      </w:r>
      <w:r>
        <w:t xml:space="preserve"> </w:t>
      </w:r>
      <w:r>
        <w:rPr>
          <w:bCs/>
          <w:b/>
        </w:rPr>
        <w:t xml:space="preserve">JJapan, Kyoto</w:t>
      </w:r>
      <w:r>
        <w:t xml:space="preserve">, there is a push towards integrating electric and hydrogen-powered vehicles with smart traffic management systems. The</w:t>
      </w:r>
      <w:r>
        <w:t xml:space="preserve"> </w:t>
      </w:r>
      <w:r>
        <w:rPr>
          <w:bCs/>
          <w:b/>
        </w:rPr>
        <w:t xml:space="preserve">Mechatronics Engineer</w:t>
      </w:r>
      <w:r>
        <w:t xml:space="preserve"> </w:t>
      </w:r>
      <w:r>
        <w:t xml:space="preserve">develops the embedded control systems that allow these vehicles to navigate safely around pedestrians and historic sites. For example, collaborative robotics in logistics help deliver goods efficiently in areas where large trucks cannot enter.</w:t>
      </w:r>
    </w:p>
    <w:p>
      <w:pPr>
        <w:pStyle w:val="BodyText"/>
      </w:pPr>
      <w:r>
        <w:t xml:space="preserve">This transition supports sustainable tourism and reduces the carbon footprint of</w:t>
      </w:r>
      <w:r>
        <w:t xml:space="preserve"> </w:t>
      </w:r>
      <w:r>
        <w:rPr>
          <w:bCs/>
          <w:b/>
        </w:rPr>
        <w:t xml:space="preserve">JJapan, Kyoto</w:t>
      </w:r>
      <w:r>
        <w:t xml:space="preserve">. The engineering solutions must be robust enough to handle urban chaos while being sophisticated enough to interact seamlessly with IoT (Internet of Things) infrastructure. The</w:t>
      </w:r>
      <w:r>
        <w:t xml:space="preserve"> </w:t>
      </w:r>
      <w:r>
        <w:rPr>
          <w:bCs/>
          <w:b/>
        </w:rPr>
        <w:t xml:space="preserve">Mechatronics Engineer</w:t>
      </w:r>
      <w:r>
        <w:t xml:space="preserve"> </w:t>
      </w:r>
      <w:r>
        <w:t xml:space="preserve">ensures that these systems are reliable, safe, and user-friendly.</w:t>
      </w:r>
    </w:p>
    <w:bookmarkEnd w:id="24"/>
    <w:bookmarkStart w:id="25" w:name="X3b477df2377199f0f398b09a827249562180081"/>
    <w:p>
      <w:pPr>
        <w:pStyle w:val="Heading2"/>
      </w:pPr>
      <w:r>
        <w:rPr>
          <w:bCs/>
          <w:b/>
        </w:rPr>
        <w:t xml:space="preserve">V. Education and Future Workforce Development</w:t>
      </w:r>
    </w:p>
    <w:p>
      <w:pPr>
        <w:pStyle w:val="FirstParagraph"/>
      </w:pPr>
      <w:r>
        <w:t xml:space="preserve">To sustain innovation in</w:t>
      </w:r>
      <w:r>
        <w:t xml:space="preserve"> </w:t>
      </w:r>
      <w:r>
        <w:rPr>
          <w:bCs/>
          <w:b/>
        </w:rPr>
        <w:t xml:space="preserve">JJapan, Kyoto</w:t>
      </w:r>
      <w:r>
        <w:t xml:space="preserve">, educational institutions must adapt curricula to produce versatile</w:t>
      </w:r>
    </w:p>
    <w:p>
      <w:pPr>
        <w:pStyle w:val="BodyText"/>
      </w:pPr>
      <w:r>
        <w:t xml:space="preserve">Mechatronics Engineers. Universities in Kyoto are increasingly emphasizing cross-disciplinary training that combines coding, mechanical design, and systems thinking.</w:t>
      </w:r>
    </w:p>
    <w:p>
      <w:pPr>
        <w:pStyle w:val="BodyText"/>
      </w:pPr>
      <w:r>
        <w:t xml:space="preserve">The demand for such engineers is growing not only in large corporations but also among small and medium-sized enterprises (SMEs) that form the backbone of Kyoto’s economy. These SMEs often specialize in niche manufacturing where customization is key. The</w:t>
      </w:r>
      <w:r>
        <w:t xml:space="preserve"> </w:t>
      </w:r>
      <w:r>
        <w:rPr>
          <w:bCs/>
          <w:b/>
        </w:rPr>
        <w:t xml:space="preserve">Mechatronics Engineer</w:t>
      </w:r>
      <w:r>
        <w:t xml:space="preserve"> </w:t>
      </w:r>
      <w:r>
        <w:t xml:space="preserve">helps these firms adopt Industry 4.0 technologies, allowing them to remain competitive globally.</w:t>
      </w:r>
    </w:p>
    <w:p>
      <w:pPr>
        <w:pStyle w:val="BodyText"/>
      </w:pPr>
      <w:r>
        <w:t xml:space="preserve">Moreover, there is a need for engineers who can communicate effectively with artisans and traditional craftsmen. The</w:t>
      </w:r>
      <w:r>
        <w:t xml:space="preserve"> </w:t>
      </w:r>
      <w:r>
        <w:rPr>
          <w:bCs/>
          <w:b/>
        </w:rPr>
        <w:t xml:space="preserve">Mechatronics Engineer</w:t>
      </w:r>
      <w:r>
        <w:t xml:space="preserve"> </w:t>
      </w:r>
      <w:r>
        <w:t xml:space="preserve">in Kyoto acts as a translator between the world of code and the world of craft, fostering collaboration that leads to innovative product designs.</w:t>
      </w:r>
    </w:p>
    <w:bookmarkEnd w:id="25"/>
    <w:bookmarkStart w:id="26" w:name="vi.-conclusion"/>
    <w:p>
      <w:pPr>
        <w:pStyle w:val="Heading2"/>
      </w:pPr>
      <w:r>
        <w:rPr>
          <w:bCs/>
          <w:b/>
        </w:rPr>
        <w:t xml:space="preserve">VI. Conclusion</w:t>
      </w:r>
    </w:p>
    <w:p>
      <w:pPr>
        <w:pStyle w:val="FirstParagraph"/>
      </w:pPr>
      <w:r>
        <w:t xml:space="preserve">In conclusion, the</w:t>
      </w:r>
    </w:p>
    <w:p>
      <w:pPr>
        <w:pStyle w:val="BodyText"/>
      </w:pPr>
      <w:r>
        <w:t xml:space="preserve">Mechatronics Engineer is a pivotal figure in the ongoing evolution of</w:t>
      </w:r>
    </w:p>
    <w:p>
      <w:pPr>
        <w:pStyle w:val="BodyText"/>
      </w:pPr>
      <w:r>
        <w:t xml:space="preserve">JJapan, Kyoto. This profession bridges the gap between Japan’s rich industrial heritage and its ambitious technological future. By integrating mechanical precision with electronic intelligence and software automation, these engineers enable industries to innovate while respecting cultural values.</w:t>
      </w:r>
    </w:p>
    <w:p>
      <w:pPr>
        <w:pStyle w:val="BodyText"/>
      </w:pPr>
      <w:r>
        <w:t xml:space="preserve">In</w:t>
      </w:r>
      <w:r>
        <w:t xml:space="preserve"> </w:t>
      </w:r>
      <w:r>
        <w:rPr>
          <w:bCs/>
          <w:b/>
        </w:rPr>
        <w:t xml:space="preserve">JJapan, Kyoto</w:t>
      </w:r>
      <w:r>
        <w:t xml:space="preserve">, the application of mechatronics extends beyond factory floors to include heritage preservation, smart urban planning, and sustainable tourism. As the city continues to balance its role as a guardian of tradition with its aspiration for modernity, the expertise of the</w:t>
      </w:r>
    </w:p>
    <w:p>
      <w:pPr>
        <w:pStyle w:val="BodyText"/>
      </w:pPr>
      <w:r>
        <w:t xml:space="preserve">Mechatronics Engineer will remain crucial. They are not just building machines; they are shaping a sustainable, intelligent, and culturally respectful future for Kyoto.</w:t>
      </w:r>
    </w:p>
    <w:p>
      <w:pPr>
        <w:pStyle w:val="BodyText"/>
      </w:pPr>
      <w:r>
        <w:t xml:space="preserve">The synergy between</w:t>
      </w:r>
    </w:p>
    <w:p>
      <w:pPr>
        <w:pStyle w:val="BodyText"/>
      </w:pPr>
      <w:r>
        <w:t xml:space="preserve">JJapan’s national technological goals and Kyoto’s local cultural context creates a unique ecosystem for engineering excellence. For students and professionals alike, understanding this dynamic is essential for contributing meaningfully to the region’s development.</w:t>
      </w:r>
    </w:p>
    <w:bookmarkEnd w:id="26"/>
    <w:bookmarkStart w:id="27" w:name="vii.-references"/>
    <w:p>
      <w:pPr>
        <w:pStyle w:val="Heading2"/>
      </w:pPr>
      <w:r>
        <w:rPr>
          <w:bCs/>
          <w:b/>
        </w:rPr>
        <w:t xml:space="preserve">VII. References</w:t>
      </w:r>
    </w:p>
    <w:p>
      <w:pPr>
        <w:pStyle w:val="FirstParagraph"/>
      </w:pPr>
      <w:r>
        <w:rPr>
          <w:iCs/>
          <w:i/>
        </w:rPr>
        <w:t xml:space="preserve">(Note: This term paper references general industry trends and academic concepts relevant to Mechatronics in Japan.)</w:t>
      </w:r>
    </w:p>
    <w:p>
      <w:pPr>
        <w:numPr>
          <w:ilvl w:val="0"/>
          <w:numId w:val="1001"/>
        </w:numPr>
        <w:pStyle w:val="Compact"/>
      </w:pPr>
      <w:r>
        <w:t xml:space="preserve">Kyoto Prefecture Government. "Industrial Strategy for Future Growth."</w:t>
      </w:r>
    </w:p>
    <w:p>
      <w:pPr>
        <w:numPr>
          <w:ilvl w:val="0"/>
          <w:numId w:val="1001"/>
        </w:numPr>
        <w:pStyle w:val="Compact"/>
      </w:pPr>
      <w:r>
        <w:t xml:space="preserve">Ministry of Economy, Trade and Industry (METI), Japan. "Robotics Strategy 2023."</w:t>
      </w:r>
    </w:p>
    <w:p>
      <w:pPr>
        <w:numPr>
          <w:ilvl w:val="0"/>
          <w:numId w:val="1001"/>
        </w:numPr>
        <w:pStyle w:val="Compact"/>
      </w:pPr>
      <w:r>
        <w:t xml:space="preserve">Society 5.0: Super-Smart Society Planning Council, Cabinet Secretariat, Japan.</w:t>
      </w:r>
    </w:p>
    <w:p>
      <w:pPr>
        <w:numPr>
          <w:ilvl w:val="0"/>
          <w:numId w:val="1001"/>
        </w:numPr>
        <w:pStyle w:val="Compact"/>
      </w:pPr>
      <w:r>
        <w:t xml:space="preserve">Kyoto University Institute for Advanced Study. "Interdisciplinary Engineering Research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Mechatronics Engineers in Japan, Kyoto</dc:title>
  <dc:creator/>
  <cp:keywords/>
  <dcterms:created xsi:type="dcterms:W3CDTF">2026-07-29T02:47:43Z</dcterms:created>
  <dcterms:modified xsi:type="dcterms:W3CDTF">2026-07-29T02:47:43Z</dcterms:modified>
</cp:coreProperties>
</file>

<file path=docProps/custom.xml><?xml version="1.0" encoding="utf-8"?>
<Properties xmlns="http://schemas.openxmlformats.org/officeDocument/2006/custom-properties" xmlns:vt="http://schemas.openxmlformats.org/officeDocument/2006/docPropsVTypes"/>
</file>