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0" w:name="Xfc75456944dc975967d3f704718a31f78eef8de"/>
    <w:p>
      <w:pPr>
        <w:pStyle w:val="Heading1"/>
      </w:pPr>
      <w:r>
        <w:t xml:space="preserve">The Role of the Mechatronics Engineer in Japan Tokyo: Bridging Tradition and Innovation</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Tokyo Engineering Review Board</w:t>
      </w:r>
    </w:p>
    <w:p>
      <w:pPr>
        <w:pStyle w:val="BodyText"/>
      </w:pPr>
      <w:r>
        <w:t xml:space="preserve">&gt;</w:t>
      </w:r>
    </w:p>
    <w:p>
      <w:pPr>
        <w:pStyle w:val="BodyText"/>
      </w:pPr>
      <w:r>
        <w:rPr>
          <w:bCs/>
          <w:b/>
        </w:rPr>
        <w:t xml:space="preserve">From:</w:t>
      </w:r>
    </w:p>
    <w:p>
      <w:pPr>
        <w:pStyle w:val="BodyText"/>
      </w:pPr>
      <w:r>
        <w:t xml:space="preserve">&gt;Department of Industrial Systems Analysis</w:t>
      </w:r>
    </w:p>
    <w:p>
      <w:pPr>
        <w:pStyle w:val="BodyText"/>
      </w:pPr>
      <w:r>
        <w:t xml:space="preserve">&gt;</w:t>
      </w:r>
    </w:p>
    <w:p>
      <w:pPr>
        <w:pStyle w:val="BodyText"/>
      </w:pPr>
      <w:r>
        <w:t xml:space="preserve">The Role of the Mechatronics Engineer in Japan Tokyo: Bridging Tradition and Innovation</w:t>
      </w:r>
    </w:p>
    <w:bookmarkStart w:id="20" w:name="abstract"/>
    <w:p>
      <w:pPr>
        <w:pStyle w:val="Heading2"/>
      </w:pPr>
      <w:r>
        <w:t xml:space="preserve">Abstract</w:t>
      </w:r>
    </w:p>
    <w:p>
      <w:pPr>
        <w:pStyle w:val="FirstParagraph"/>
      </w:pPr>
      <w:r>
        <w:t xml:space="preserve">This term paper explores the critical role of the Mechatronics Engineer within the unique industrial landscape of Japan Tokyo. By examining the convergence of mechanical engineering, electronics, computer science, and control theory, this document analyzes how professionals in this field drive innovation in one of the world's most technologically advanced metropolitan areas. Special attention is given to applications in automation robotics and sustainable urban infrastructure.</w:t>
      </w:r>
    </w:p>
    <w:bookmarkEnd w:id="20"/>
    <w:bookmarkStart w:id="21" w:name="introduction"/>
    <w:p>
      <w:pPr>
        <w:pStyle w:val="Heading2"/>
      </w:pPr>
      <w:r>
        <w:t xml:space="preserve">1. Introduction</w:t>
      </w:r>
    </w:p>
    <w:p>
      <w:pPr>
        <w:pStyle w:val="FirstParagraph"/>
      </w:pPr>
      <w:r>
        <w:t xml:space="preserve">The city of Japan Tokyo stands as a global beacon of technological advancement, cultural heritage, and industrial precision. Within this dynamic environment, the Mechatronics Engineer emerges as a pivotal figure responsible for designing integrated systems that enhance productivity, sustainability, and quality of life.</w:t>
      </w:r>
    </w:p>
    <w:p>
      <w:pPr>
        <w:pStyle w:val="BodyText"/>
      </w:pPr>
      <w:r>
        <w:t xml:space="preserve">In an era where Industry 4.0 is reshaping manufacturing and service sectors globally, Japan Tokyo remains at the forefront due to its historical commitment to continuous improvement (Kaizen) and technological excellence. The Mechatronics Engineer in this context does not merely assemble components but orchestrates complex interactions between hardware and software, ensuring seamless functionality in diverse applications ranging from high-speed rail systems to consumer electronics.</w:t>
      </w:r>
    </w:p>
    <w:bookmarkEnd w:id="21"/>
    <w:bookmarkStart w:id="22" w:name="Xe625e602c41bc7885ab8bda2f48826237c33874"/>
    <w:p>
      <w:pPr>
        <w:pStyle w:val="Heading2"/>
      </w:pPr>
      <w:r>
        <w:t xml:space="preserve">2. Defining the Scope: What is a Mechatronics Engineer?</w:t>
      </w:r>
    </w:p>
    <w:p>
      <w:pPr>
        <w:pStyle w:val="FirstParagraph"/>
      </w:pPr>
      <w:r>
        <w:t xml:space="preserve">A Mechatronics Engineer specializes in the interdisciplinary field of mechatronics—a synergistic combination of mechanical engineering, electronic engineering, software engineering, and control engineering. Unlike traditional engineers who may focus solely on one discipline, a Mechatronics Engineer possesses a holistic understanding of system integration. This broad skill set enables them to tackle problems that require both physical mechanisms and intelligent control systems.</w:t>
      </w:r>
    </w:p>
    <w:p>
      <w:pPr>
        <w:pStyle w:val="BodyText"/>
      </w:pPr>
      <w:r>
        <w:t xml:space="preserve">In the context of Japan Tokyo, this multidisciplinary approach is particularly valuable. The city faces unique challenges such as limited space, an aging population, and high energy demands. To address these issues effectively, engineers must design solutions that are compact yet powerful, efficient yet adaptable.</w:t>
      </w:r>
    </w:p>
    <w:bookmarkEnd w:id="22"/>
    <w:bookmarkStart w:id="26" w:name="key-applications-in-japan-tokyo"/>
    <w:p>
      <w:pPr>
        <w:pStyle w:val="Heading2"/>
      </w:pPr>
      <w:r>
        <w:t xml:space="preserve">3. Key Applications in Japan Tokyo</w:t>
      </w:r>
    </w:p>
    <w:bookmarkStart w:id="23" w:name="automation-and-robotics"/>
    <w:p>
      <w:pPr>
        <w:pStyle w:val="Heading3"/>
      </w:pPr>
      <w:r>
        <w:t xml:space="preserve">3.1 Automation and Robotics</w:t>
      </w:r>
    </w:p>
    <w:p>
      <w:pPr>
        <w:pStyle w:val="FirstParagraph"/>
      </w:pPr>
      <w:r>
        <w:t xml:space="preserve">Tokyo is home to many leading robotics companies and research institutions. The Mechatronics Engineer plays a crucial role in developing robots for various purposes, including manufacturing, healthcare, logistics, and personal assistance. These professionals design robotic arms that can perform delicate tasks with precision, autonomous mobile robots (AMRs) that navigate busy streets or warehouses safely, and collaborative robots (cobots) that work alongside humans without posing safety risks.</w:t>
      </w:r>
    </w:p>
    <w:p>
      <w:pPr>
        <w:pStyle w:val="BodyText"/>
      </w:pPr>
      <w:r>
        <w:t xml:space="preserve">In Japan Tokyo, robotics are not just tools but integral parts of daily life. Mechatronics engineers contribute to this integration by ensuring reliability, durability, and user-friendliness. For instance, in elderly care facilities across the city mechatronic devices assist with mobility and monitoring health conditions.</w:t>
      </w:r>
    </w:p>
    <w:bookmarkEnd w:id="23"/>
    <w:bookmarkStart w:id="24" w:name="sustainable-urban-infrastructure"/>
    <w:p>
      <w:pPr>
        <w:pStyle w:val="Heading3"/>
      </w:pPr>
      <w:r>
        <w:t xml:space="preserve">3.2 Sustainable Urban Infrastructure</w:t>
      </w:r>
    </w:p>
    <w:p>
      <w:pPr>
        <w:pStyle w:val="FirstParagraph"/>
      </w:pPr>
      <w:r>
        <w:t xml:space="preserve">Sustainability is a major focus for Japan Tokyo as it strives to become a carbon-neutral metropolis by 2050. Mechatronics engineers are involved in designing smart grid systems, energy-efficient HVAC (heating, ventilation, and air conditioning) units, and intelligent transportation systems.</w:t>
      </w:r>
    </w:p>
    <w:p>
      <w:pPr>
        <w:pStyle w:val="BodyText"/>
      </w:pPr>
      <w:r>
        <w:t xml:space="preserve">For example they develop sensors and control algorithms that optimize energy consumption in buildings. Additionally their work extends to public transport networks such as the Shinkansen bullet trains where mechatronic systems ensure precise timing safety features like automatic train operation (ATO)and regenerative braking mechanisms which recover kinetic energy during deceleration.</w:t>
      </w:r>
    </w:p>
    <w:bookmarkEnd w:id="24"/>
    <w:bookmarkStart w:id="25" w:name="electronics-and-consumer-goods"/>
    <w:p>
      <w:pPr>
        <w:pStyle w:val="Heading3"/>
      </w:pPr>
      <w:r>
        <w:t xml:space="preserve">3.3 Electronics and Consumer Goods</w:t>
      </w:r>
    </w:p>
    <w:p>
      <w:pPr>
        <w:pStyle w:val="FirstParagraph"/>
      </w:pPr>
      <w:r>
        <w:t xml:space="preserve">Tokyo is a hub for consumer electronics giants such as Sony Panasonic and Sharp. Here, Mechatronics Engineers contribute to product development by integrating mechanical housings with advanced electronic circuits and intuitive software interfaces.</w:t>
      </w:r>
    </w:p>
    <w:p>
      <w:pPr>
        <w:pStyle w:val="BodyText"/>
      </w:pPr>
      <w:r>
        <w:t xml:space="preserve">Their expertise ensures that products are not only functionally superior but also aesthetically pleasing compact enough to fit into small living spaces typical in Japan Tokyo. Innovations include foldable smartphones wearable technology home appliances equipped with IoT capabilities all requiring tight coordination between mechanical design and electronic functionality.</w:t>
      </w:r>
    </w:p>
    <w:bookmarkEnd w:id="25"/>
    <w:bookmarkEnd w:id="26"/>
    <w:bookmarkStart w:id="27" w:name="educational-requirements-and-skill-set"/>
    <w:p>
      <w:pPr>
        <w:pStyle w:val="Heading2"/>
      </w:pPr>
      <w:r>
        <w:t xml:space="preserve">4. Educational Requirements and Skill Set</w:t>
      </w:r>
    </w:p>
    <w:p>
      <w:pPr>
        <w:pStyle w:val="FirstParagraph"/>
      </w:pPr>
      <w:r>
        <w:t xml:space="preserve">Becoming a successful Mechatronics Engineer in Japan Tokyo requires extensive education and specialized training typically involving degrees in Mechanical Engineering Electrical Engineering or Robotics followed by graduate studies focused on mechatronic systems proficiency in CAD software programming languages (C++ Python MATLAB) understanding of microcontrollers PLCs and SCADA systems.</w:t>
      </w:r>
    </w:p>
    <w:p>
      <w:pPr>
        <w:pStyle w:val="BodyText"/>
      </w:pPr>
      <w:r>
        <w:t xml:space="preserve">Skill Development:</w:t>
      </w:r>
    </w:p>
    <w:p>
      <w:pPr>
        <w:numPr>
          <w:ilvl w:val="0"/>
          <w:numId w:val="1001"/>
        </w:numPr>
        <w:pStyle w:val="Compact"/>
      </w:pPr>
      <w:r>
        <w:rPr>
          <w:bCs/>
          <w:b/>
        </w:rPr>
        <w:t xml:space="preserve">Cross-Disciplinary Knowledge:</w:t>
      </w:r>
      <w:r>
        <w:t xml:space="preserve"> </w:t>
      </w:r>
      <w:r>
        <w:t xml:space="preserve">Ability to bridge gaps between different engineering disciplines.</w:t>
      </w:r>
    </w:p>
    <w:p>
      <w:pPr>
        <w:numPr>
          <w:ilvl w:val="0"/>
          <w:numId w:val="1001"/>
        </w:numPr>
        <w:pStyle w:val="Compact"/>
      </w:pPr>
      <w:r>
        <w:rPr>
          <w:bCs/>
          <w:b/>
        </w:rPr>
        <w:t xml:space="preserve">Problem-Solving Abilities:</w:t>
      </w:r>
      <w:r>
        <w:t xml:space="preserve">Tactical approach to identifying root causes of system failures.</w:t>
      </w:r>
    </w:p>
    <w:p>
      <w:pPr>
        <w:numPr>
          <w:ilvl w:val="0"/>
          <w:numId w:val="1000"/>
        </w:numPr>
        <w:pStyle w:val="Compact"/>
      </w:pPr>
      <w:r>
        <w:t xml:space="preserve">&gt;</w:t>
      </w:r>
    </w:p>
    <w:p>
      <w:pPr>
        <w:numPr>
          <w:ilvl w:val="0"/>
          <w:numId w:val="1001"/>
        </w:numPr>
        <w:pStyle w:val="Compact"/>
      </w:pPr>
      <w:r>
        <w:t xml:space="preserve">Innovation Mindset: Continuously seeking ways improve existing processes products through novel ideas technological advancements.</w:t>
      </w:r>
    </w:p>
    <w:p>
      <w:pPr>
        <w:numPr>
          <w:ilvl w:val="0"/>
          <w:numId w:val="1000"/>
        </w:numPr>
        <w:pStyle w:val="Compact"/>
      </w:pPr>
      <w:r>
        <w:t xml:space="preserve">&gt;</w:t>
      </w:r>
    </w:p>
    <w:p>
      <w:pPr>
        <w:pStyle w:val="FirstParagraph"/>
      </w:pPr>
      <w:r>
        <w:t xml:space="preserve">&gt;</w:t>
      </w:r>
    </w:p>
    <w:bookmarkEnd w:id="27"/>
    <w:bookmarkStart w:id="28" w:name="challenges-and-future-prospects"/>
    <w:p>
      <w:pPr>
        <w:pStyle w:val="Heading2"/>
      </w:pPr>
      <w:r>
        <w:t xml:space="preserve">5. Challenges and Future Prospects</w:t>
      </w:r>
    </w:p>
    <w:p>
      <w:pPr>
        <w:pStyle w:val="FirstParagraph"/>
      </w:pPr>
      <w:r>
        <w:t xml:space="preserve">Despite its strengths, the field faces challenges including rapid technological obsolescence increasing competition from other countries shortage skilled labor due demographic shifts aging population.</w:t>
      </w:r>
    </w:p>
    <w:p>
      <w:pPr>
        <w:pStyle w:val="BodyText"/>
      </w:pPr>
      <w:r>
        <w:t xml:space="preserve">&gt;</w:t>
      </w:r>
    </w:p>
    <w:p>
      <w:pPr>
        <w:pStyle w:val="BodyText"/>
      </w:pPr>
      <w:r>
        <w:t xml:space="preserve">To remain competitive Mechatronics Engineers in Japan Tokyo must adapt by embracing lifelong learning staying updated on emerging trends like artificial intelligence machine learning quantum computing etc. Furthermore fostering international collaborations can bring fresh perspectives drive innovation forward.</w:t>
      </w:r>
    </w:p>
    <w:bookmarkEnd w:id="28"/>
    <w:bookmarkStart w:id="29" w:name="conclusion"/>
    <w:p>
      <w:pPr>
        <w:pStyle w:val="Heading2"/>
      </w:pPr>
      <w:r>
        <w:t xml:space="preserve">6. Conclusion</w:t>
      </w:r>
    </w:p>
    <w:p>
      <w:pPr>
        <w:pStyle w:val="FirstParagraph"/>
      </w:pPr>
      <w:r>
        <w:t xml:space="preserve">In conclusion the Mechatronics Engineer holds a vital position within Japan Tokyo's industrial ecosystem contributing significantly to its status as a global leader in technology and innovation. By combining expertise across multiple disciplines these professionals create sophisticated solutions addressing complex societal needs while promoting sustainability efficiency and quality of life.</w:t>
      </w:r>
    </w:p>
    <w:p>
      <w:pPr>
        <w:pStyle w:val="BodyText"/>
      </w:pPr>
      <w:r>
        <w:t xml:space="preserve">&gt;</w:t>
      </w:r>
    </w:p>
    <w:p>
      <w:pPr>
        <w:pStyle w:val="BodyText"/>
      </w:pPr>
      <w:r>
        <w:t xml:space="preserve">As we look towards future developments it is evident that the demand for skilled Mechatronics Engineers will continue to grow driven by ongoing urbanization globalization technological disruptions etc. Therefore investing in education training programs fostering supportive environments where creativity thrives essential not only for individual career growth but also for sustaining Japan Tokyo's competitive edge on global stage.</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Japan Tokyo: Bridging Tradition and Innovation</dc:title>
  <dc:creator/>
  <dc:language>en</dc:language>
  <cp:keywords/>
  <dcterms:created xsi:type="dcterms:W3CDTF">2026-07-29T15:23:58Z</dcterms:created>
  <dcterms:modified xsi:type="dcterms:W3CDTF">2026-07-29T15:23:58Z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