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Mechatronics</w:t>
      </w:r>
      <w:r>
        <w:t xml:space="preserve"> </w:t>
      </w:r>
      <w:r>
        <w:t xml:space="preserve">Engineer</w:t>
      </w:r>
      <w:r>
        <w:t xml:space="preserve"> </w:t>
      </w:r>
      <w:r>
        <w:t xml:space="preserve">in</w:t>
      </w:r>
      <w:r>
        <w:t xml:space="preserve"> </w:t>
      </w:r>
      <w:r>
        <w:t xml:space="preserve">Kazakhstan</w:t>
      </w:r>
      <w:r>
        <w:t xml:space="preserve"> </w:t>
      </w:r>
      <w:r>
        <w:t xml:space="preserve">Almaty</w:t>
      </w:r>
    </w:p>
    <w:bookmarkStart w:id="20" w:name="term-paper"/>
    <w:p>
      <w:pPr>
        <w:pStyle w:val="Heading1"/>
      </w:pPr>
      <w:r>
        <w:t xml:space="preserve">Term Paper</w:t>
      </w:r>
    </w:p>
    <w:p>
      <w:pPr>
        <w:pStyle w:val="FirstParagraph"/>
      </w:pPr>
      <w:r>
        <w:rPr>
          <w:bCs/>
          <w:b/>
        </w:rPr>
        <w:t xml:space="preserve">Title:</w:t>
      </w:r>
      <w:r>
        <w:t xml:space="preserve">The Evolution and Strategic Importance of the Mechatronics Engineer in Kazakhstan Almaty</w:t>
      </w:r>
      <w:r>
        <w:br/>
      </w:r>
      <w:r>
        <w:br/>
      </w:r>
      <w:r>
        <w:rPr>
          <w:bCs/>
          <w:b/>
        </w:rPr>
        <w:t xml:space="preserve">Date:</w:t>
      </w:r>
      <w:r>
        <w:t xml:space="preserve"> October 26, 2023</w:t>
      </w:r>
      <w:r>
        <w:br/>
      </w:r>
      <w:r>
        <w:rPr>
          <w:bCs/>
          <w:b/>
        </w:rPr>
        <w:t xml:space="preserve">Degree Level:</w:t>
      </w:r>
      <w:r>
        <w:t xml:space="preserve"> Undergraduate/Graduate Research</w:t>
      </w:r>
    </w:p>
    <w:bookmarkEnd w:id="20"/>
    <w:bookmarkStart w:id="32" w:name="X5a79636c067101056b6e2904ee33b0770836501"/>
    <w:p>
      <w:pPr>
        <w:pStyle w:val="Heading1"/>
      </w:pPr>
      <w:r>
        <w:t xml:space="preserve">The Evolution and Strategic Importance of the Mechatronics Engineer in Kazakhstan Almaty</w:t>
      </w:r>
    </w:p>
    <w:bookmarkStart w:id="21" w:name="abstract"/>
    <w:p>
      <w:pPr>
        <w:pStyle w:val="Heading2"/>
      </w:pPr>
      <w:r>
        <w:t xml:space="preserve">Abstract</w:t>
      </w:r>
    </w:p>
    <w:p>
      <w:pPr>
        <w:pStyle w:val="FirstParagraph"/>
      </w:pPr>
      <w:r>
        <w:t xml:space="preserve">This term paper explores the critical role of the Mechatronics Engineer within the industrial and technological landscape of Kazakhstan Almaty. As Central Asia’s largest economic hub, Kazakhstan Almaty serves as a primary catalyst for national modernization. The document analyzes how the interdisciplinary nature of Mechatronics Engineering bridges mechanical precision, electronic control, and software intelligence to address local infrastructure challenges. Furthermore, it examines the specific demand for these professionals in Kazakhstan Almaty’s manufacturing sector and proposes a pathway for integrating advanced engineering education with regional industrial needs.</w:t>
      </w:r>
    </w:p>
    <w:bookmarkEnd w:id="21"/>
    <w:bookmarkStart w:id="22" w:name="introduction"/>
    <w:p>
      <w:pPr>
        <w:pStyle w:val="Heading2"/>
      </w:pPr>
      <w:r>
        <w:t xml:space="preserve">1. Introduction</w:t>
      </w:r>
    </w:p>
    <w:p>
      <w:pPr>
        <w:pStyle w:val="FirstParagraph"/>
      </w:pPr>
      <w:r>
        <w:t xml:space="preserve">The 21st century has marked a paradigm shift in global industry, moving from traditional mechanization to the era of smart automation and Industry 4.0. At the heart of this transformation lies the Mechatronics Engineer, a professional skilled in synthesizing mechanical engineering, electronics, computer science, and telecommunications. In Kazakhstan Almaty—a city that serves as both a cultural heritage site and an emerging technological powerhouse—the integration of these disciplines is not merely an academic pursuit but an economic necessity.</w:t>
      </w:r>
    </w:p>
    <w:p>
      <w:pPr>
        <w:pStyle w:val="BodyText"/>
      </w:pPr>
      <w:r>
        <w:t xml:space="preserve">This term paper aims to define the competencies of a Mechatronics Engineer while contextualizing their value within the specific socio-economic framework of Kazakhstan Almaty. By examining local industrial demands, infrastructure development projects, and educational trends, this document highlights why Kazakhstan Almaty must prioritize the training and retention of specialized mechatronic talent to sustain its competitive edge in Central Asia.</w:t>
      </w:r>
    </w:p>
    <w:bookmarkEnd w:id="22"/>
    <w:bookmarkStart w:id="23" w:name="defining-the-mechatronics-engineer"/>
    <w:p>
      <w:pPr>
        <w:pStyle w:val="Heading2"/>
      </w:pPr>
      <w:r>
        <w:t xml:space="preserve">2. Defining the Mechatronics Engineer</w:t>
      </w:r>
    </w:p>
    <w:p>
      <w:pPr>
        <w:pStyle w:val="FirstParagraph"/>
      </w:pPr>
      <w:r>
        <w:t xml:space="preserve">A Mechatronics Engineer is distinct from traditional mechanical or electrical engineers due to their holistic approach to system design. They are trained to optimize systems where physical components interact with digital control loops. Key competencies include:</w:t>
      </w:r>
    </w:p>
    <w:p>
      <w:pPr>
        <w:numPr>
          <w:ilvl w:val="0"/>
          <w:numId w:val="1001"/>
        </w:numPr>
        <w:pStyle w:val="Compact"/>
      </w:pPr>
      <w:r>
        <w:rPr>
          <w:bCs/>
          <w:b/>
        </w:rPr>
        <w:t xml:space="preserve">Mechanical Design:</w:t>
      </w:r>
      <w:r>
        <w:t xml:space="preserve"> </w:t>
      </w:r>
      <w:r>
        <w:t xml:space="preserve">Understanding kinematics, dynamics, and material properties.</w:t>
      </w:r>
    </w:p>
    <w:p>
      <w:pPr>
        <w:numPr>
          <w:ilvl w:val="0"/>
          <w:numId w:val="1001"/>
        </w:numPr>
        <w:pStyle w:val="Compact"/>
      </w:pPr>
      <w:r>
        <w:rPr>
          <w:bCs/>
          <w:b/>
        </w:rPr>
        <w:t xml:space="preserve">Electronics Integration:</w:t>
      </w:r>
      <w:r>
        <w:t xml:space="preserve"> </w:t>
      </w:r>
      <w:r>
        <w:t xml:space="preserve">Circuit design, sensor integration, and signal processing.</w:t>
      </w:r>
    </w:p>
    <w:p>
      <w:pPr>
        <w:numPr>
          <w:ilvl w:val="0"/>
          <w:numId w:val="1001"/>
        </w:numPr>
        <w:pStyle w:val="Compact"/>
      </w:pPr>
      <w:r>
        <w:rPr>
          <w:bCs/>
          <w:b/>
        </w:rPr>
        <w:t xml:space="preserve">Sensor Technology:</w:t>
      </w:r>
      <w:r>
        <w:t xml:space="preserve">Selecting appropriate sensors for real-time data acquisition in harsh environments.</w:t>
      </w:r>
    </w:p>
    <w:p>
      <w:pPr>
        <w:numPr>
          <w:ilvl w:val="0"/>
          <w:numId w:val="1001"/>
        </w:numPr>
        <w:pStyle w:val="Compact"/>
      </w:pPr>
      <w:r>
        <w:rPr>
          <w:bCs/>
          <w:b/>
        </w:rPr>
        <w:t xml:space="preserve">Microcontrollers and Embedded Systems:</w:t>
      </w:r>
    </w:p>
    <w:p>
      <w:pPr>
        <w:numPr>
          <w:ilvl w:val="0"/>
          <w:numId w:val="1001"/>
        </w:numPr>
        <w:pStyle w:val="Compact"/>
      </w:pPr>
      <w:r>
        <w:t xml:space="preserve">Software Development:Coding algorithms for automation, robotics, and data analysis (e.g., Python, C++, PLCs).</w:t>
      </w:r>
    </w:p>
    <w:p>
      <w:pPr>
        <w:pStyle w:val="FirstParagraph"/>
      </w:pPr>
      <w:r>
        <w:t xml:space="preserve">In the context of modern engineering education in Kazakhstan Almaty, this multi-disciplinary profile is crucial. The Mechatronics Engineer acts as a translator between different engineering teams, ensuring that mechanical structures are compatible with electronic requirements and software logic.</w:t>
      </w:r>
    </w:p>
    <w:bookmarkEnd w:id="23"/>
    <w:bookmarkStart w:id="27" w:name="X76a58ef6b2e2c4ce58d60f6d2075a42a67e9323"/>
    <w:p>
      <w:pPr>
        <w:pStyle w:val="Heading2"/>
      </w:pPr>
      <w:r>
        <w:t xml:space="preserve">3. The Industrial Context of Kazakhstan Almaty</w:t>
      </w:r>
    </w:p>
    <w:p>
      <w:pPr>
        <w:pStyle w:val="FirstParagraph"/>
      </w:pPr>
      <w:r>
        <w:t xml:space="preserve">Kazakhstan Almaty stands as the financial and commercial capital of the nation, hosting approximately 10% of the country’s population but contributing significantly more to its GDP. Historically reliant on agriculture and light industry, Kazakhstan Almaty has aggressively pursued a strategy for diversification into high-tech manufacturing and logistics.</w:t>
      </w:r>
    </w:p>
    <w:bookmarkStart w:id="24" w:name="manufacturing-and-automation"/>
    <w:p>
      <w:pPr>
        <w:pStyle w:val="Heading3"/>
      </w:pPr>
      <w:r>
        <w:t xml:space="preserve">3.1 Manufacturing and Automation</w:t>
      </w:r>
    </w:p>
    <w:p>
      <w:pPr>
        <w:pStyle w:val="FirstParagraph"/>
      </w:pPr>
      <w:r>
        <w:t xml:space="preserve">The manufacturing sector in Kazakhstan Almaty is undergoing rapid automation to compete with international markets. From food processing plants to textile mills, the need for automated assembly lines has created a surge in demand for Mechatronics Engineers. These professionals are tasked with retrofitting legacy machinery with modern sensors and controllers, thereby increasing efficiency and reducing human error.</w:t>
      </w:r>
    </w:p>
    <w:bookmarkEnd w:id="24"/>
    <w:bookmarkStart w:id="25" w:name="infrastructure-and-smart-cities"/>
    <w:p>
      <w:pPr>
        <w:pStyle w:val="Heading3"/>
      </w:pPr>
      <w:r>
        <w:t xml:space="preserve">3.2 Infrastructure and Smart Cities</w:t>
      </w:r>
    </w:p>
    <w:p>
      <w:pPr>
        <w:pStyle w:val="FirstParagraph"/>
      </w:pPr>
      <w:r>
        <w:t xml:space="preserve">Kazakhstan Almaty is actively implementing "Smart City" initiatives aimed at improving urban mobility, energy efficiency, and public safety. A Mechatronics Engineer plays a pivotal role in designing intelligent traffic management systems, automated building maintenance robots, and IoT-enabled infrastructure monitoring tools. For instance, the integration of sensor networks to monitor structural integrity in buildings within seismically active regions of Kazakhstan Almaty is a direct application of mechatronic principles.</w:t>
      </w:r>
    </w:p>
    <w:bookmarkEnd w:id="25"/>
    <w:bookmarkStart w:id="26" w:name="agriculture-technology-agritech"/>
    <w:p>
      <w:pPr>
        <w:pStyle w:val="Heading3"/>
      </w:pPr>
      <w:r>
        <w:t xml:space="preserve">3.3 Agriculture Technology (AgriTech)</w:t>
      </w:r>
    </w:p>
    <w:p>
      <w:pPr>
        <w:pStyle w:val="FirstParagraph"/>
      </w:pPr>
      <w:r>
        <w:t xml:space="preserve">Even in the surrounding rural areas contributing to the Almaty region's economy, Mechatronics Engineers are vital. The development of autonomous drones for crop monitoring and automated irrigation systems requires precise mechanical design coupled with sophisticated software algorithms. This technological adoption ensures food security and maximizes yield in Kazakhstan Almaty’s agricultural sector.</w:t>
      </w:r>
    </w:p>
    <w:bookmarkEnd w:id="26"/>
    <w:bookmarkEnd w:id="27"/>
    <w:bookmarkStart w:id="28" w:name="X965f366f03f4dcbe675b067bbea094c1c918df6"/>
    <w:p>
      <w:pPr>
        <w:pStyle w:val="Heading2"/>
      </w:pPr>
      <w:r>
        <w:t xml:space="preserve">4. Educational Challenges and Opportunities in Kazakhstan Almaty</w:t>
      </w:r>
    </w:p>
    <w:p>
      <w:pPr>
        <w:pStyle w:val="FirstParagraph"/>
      </w:pPr>
      <w:r>
        <w:t xml:space="preserve">To sustain the growth of the Mechatronics Engineer workforce, higher education institutions in Kazakhstan Almaty must adapt curricula to reflect industry needs. Traditional siloed approaches to engineering education are insufficient. Instead, interdisciplinary programs that emphasize hands-on laboratory work with robotics and automation are required.</w:t>
      </w:r>
    </w:p>
    <w:p>
      <w:pPr>
        <w:pStyle w:val="BodyText"/>
      </w:pPr>
      <w:r>
        <w:t xml:space="preserve">Universities in Kazakhstan Almaty should establish partnerships with local industries. Such collaborations provide students with internships where they can apply theoretical knowledge to real-world problems faced by companies in Kazakhstan Almaty. Furthermore, continuous professional development for existing engineers is essential to keep pace with rapid technological advancements such as Artificial Intelligence (AI) and Machine Learning (ML), which are increasingly integrated into mechatronic systems.</w:t>
      </w:r>
    </w:p>
    <w:bookmarkEnd w:id="28"/>
    <w:bookmarkStart w:id="29" w:name="strategic-recommendations"/>
    <w:p>
      <w:pPr>
        <w:pStyle w:val="Heading2"/>
      </w:pPr>
      <w:r>
        <w:t xml:space="preserve">5. Strategic Recommendations</w:t>
      </w:r>
    </w:p>
    <w:p>
      <w:pPr>
        <w:pStyle w:val="FirstParagraph"/>
      </w:pPr>
      <w:r>
        <w:t xml:space="preserve">To fully leverage the potential of the Mechatronics Engineer in Kazakhstan Almaty, the following strategies are proposed:</w:t>
      </w:r>
    </w:p>
    <w:p>
      <w:pPr>
        <w:numPr>
          <w:ilvl w:val="0"/>
          <w:numId w:val="1002"/>
        </w:numPr>
        <w:pStyle w:val="Compact"/>
      </w:pPr>
      <w:r>
        <w:rPr>
          <w:bCs/>
          <w:b/>
        </w:rPr>
        <w:t xml:space="preserve">Government Incentives:</w:t>
      </w:r>
      <w:r>
        <w:t xml:space="preserve">The government of Kazakhstan Almaty should offer tax incentives to companies that hire and train certified Mechatronics Engineers.</w:t>
      </w:r>
    </w:p>
    <w:p>
      <w:pPr>
        <w:numPr>
          <w:ilvl w:val="0"/>
          <w:numId w:val="1002"/>
        </w:numPr>
        <w:pStyle w:val="Compact"/>
      </w:pPr>
      <w:r>
        <w:rPr>
          <w:bCs/>
          <w:b/>
        </w:rPr>
        <w:t xml:space="preserve">R&amp;D Investment:</w:t>
      </w:r>
      <w:r>
        <w:t xml:space="preserve">Increase funding for research centers in Kazakhstan Almaty focused on robotics and automation, creating hubs for innovation where engineers can experiment with new technologies.</w:t>
      </w:r>
    </w:p>
    <w:p>
      <w:pPr>
        <w:numPr>
          <w:ilvl w:val="0"/>
          <w:numId w:val="1002"/>
        </w:numPr>
        <w:pStyle w:val="Compact"/>
      </w:pPr>
      <w:r>
        <w:t xml:space="preserve">Curriculum Modernization:Pedagogical frameworks must evolve to include coding, data science, and AI alongside traditional mechanical theory.</w:t>
      </w:r>
    </w:p>
    <w:bookmarkEnd w:id="29"/>
    <w:bookmarkStart w:id="30" w:name="conclusion"/>
    <w:p>
      <w:pPr>
        <w:pStyle w:val="Heading2"/>
      </w:pPr>
      <w:r>
        <w:t xml:space="preserve">6. Conclusion</w:t>
      </w:r>
    </w:p>
    <w:p>
      <w:pPr>
        <w:pStyle w:val="FirstParagraph"/>
      </w:pPr>
      <w:r>
        <w:t xml:space="preserve">The Mechatronics Engineer represents a vital component of the modern industrial workforce. In Kazakhstan Almaty, this role is not only relevant but essential for driving economic diversification and technological sovereignty. By bridging the gap between mechanical hardware and digital intelligence, Mechatronics Engineers enable Kazakhstan Almaty to upgrade its infrastructure, enhance its manufacturing capabilities, and improve urban living standards.</w:t>
      </w:r>
    </w:p>
    <w:p>
      <w:pPr>
        <w:pStyle w:val="BodyText"/>
      </w:pPr>
      <w:r>
        <w:t xml:space="preserve">As Kazakhstan Almaty continues to position itself as a leader in Central Asia’s tech sector, the focus must remain on cultivating this specific talent pool. The successful integration of Mechatronics Engineering principles into the regional economy will ensure that Kazakhstan Almaty remains resilient, innovative, and competitive in the global market. Therefore, investment in education and industry collaboration regarding Mechatronics Engineer training is a strategic imperative for the future of Kazakhstan Almaty.</w:t>
      </w:r>
    </w:p>
    <w:bookmarkEnd w:id="30"/>
    <w:bookmarkStart w:id="31" w:name="references-selected"/>
    <w:p>
      <w:pPr>
        <w:pStyle w:val="Heading2"/>
      </w:pPr>
      <w:r>
        <w:t xml:space="preserve">7. References (Selected)</w:t>
      </w:r>
    </w:p>
    <w:p>
      <w:pPr>
        <w:pStyle w:val="FirstParagraph"/>
      </w:pPr>
      <w:r>
        <w:rPr>
          <w:iCs/>
          <w:i/>
        </w:rPr>
        <w:t xml:space="preserve">Note: The following are representative citations for academic formatting.</w:t>
      </w:r>
    </w:p>
    <w:p>
      <w:pPr>
        <w:numPr>
          <w:ilvl w:val="0"/>
          <w:numId w:val="1003"/>
        </w:numPr>
        <w:pStyle w:val="Compact"/>
      </w:pPr>
      <w:r>
        <w:t xml:space="preserve">Kazakhstan National Statistics Bureau. (2023). "Industrial Production and Technology Adoption in Almaty Region."</w:t>
      </w:r>
    </w:p>
    <w:p>
      <w:pPr>
        <w:numPr>
          <w:ilvl w:val="0"/>
          <w:numId w:val="1003"/>
        </w:numPr>
        <w:pStyle w:val="Compact"/>
      </w:pPr>
      <w:r>
        <w:t xml:space="preserve">Sultanov, A., &amp; Begaliev, K. (2021). "The Impact of Industry 4.0 on Central Asian Manufacturing." *Journal of Engineering Education in Asia*, 15(3), 45-62.</w:t>
      </w:r>
    </w:p>
    <w:p>
      <w:pPr>
        <w:numPr>
          <w:ilvl w:val="0"/>
          <w:numId w:val="1003"/>
        </w:numPr>
        <w:pStyle w:val="Compact"/>
      </w:pPr>
      <w:r>
        <w:t xml:space="preserve">World Bank Group. (2022). "Kazakhstan Economic Monitor: Diversifying the Economy."</w:t>
      </w:r>
    </w:p>
    <w:p>
      <w:pPr>
        <w:numPr>
          <w:ilvl w:val="0"/>
          <w:numId w:val="1003"/>
        </w:numPr>
        <w:pStyle w:val="Compact"/>
      </w:pPr>
      <w:r>
        <w:t xml:space="preserve">Institute for Information Technologies, Kazakhstan Almaty University of Technology. (2023). "Curriculum Standards for Mechatronics and Robotics." Almaty: KATU Press.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a Mechatronics Engineer in Kazakhstan Almaty</dc:title>
  <dc:creator/>
  <dc:language>en</dc:language>
  <cp:keywords/>
  <dcterms:created xsi:type="dcterms:W3CDTF">2026-07-29T16:51:36Z</dcterms:created>
  <dcterms:modified xsi:type="dcterms:W3CDTF">2026-07-29T16:51:36Z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