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Kenya</w:t>
      </w:r>
      <w:r>
        <w:t xml:space="preserve"> </w:t>
      </w:r>
      <w:r>
        <w:t xml:space="preserve">Nairobi</w:t>
      </w:r>
    </w:p>
    <w:bookmarkStart w:id="27" w:name="Xe9f04ccfbc84649c54a8c2a91f103b9e3c651e9"/>
    <w:p>
      <w:pPr>
        <w:pStyle w:val="Heading1"/>
      </w:pPr>
      <w:r>
        <w:t xml:space="preserve">Term Paper: The Strategic Role of Mechatronics Engineers in Kenya Nairobi</w:t>
      </w:r>
    </w:p>
    <w:p>
      <w:pPr>
        <w:pStyle w:val="FirstParagraph"/>
      </w:pPr>
      <w:r>
        <w:rPr>
          <w:bCs/>
          <w:b/>
        </w:rPr>
        <w:t xml:space="preserve">Date:</w:t>
      </w:r>
      <w:r>
        <w:t xml:space="preserve"> </w:t>
      </w:r>
      <w:r>
        <w:t xml:space="preserve">October 26, 2023</w:t>
      </w:r>
      <w:r>
        <w:br/>
      </w:r>
      <w:r>
        <w:rPr>
          <w:bCs/>
          <w:b/>
        </w:rPr>
        <w:t xml:space="preserve">Degree Program:</w:t>
      </w:r>
      <w:r>
        <w:t xml:space="preserve">Bachelor of Science in Mechanical/Mechatronics Engineering</w:t>
      </w:r>
      <w:r>
        <w:br/>
      </w:r>
      <w:r>
        <w:rPr>
          <w:iCs/>
          <w:i/>
        </w:rPr>
        <w:t xml:space="preserve">A Case Study on Industrial Automation and Technological Integration</w:t>
      </w:r>
    </w:p>
    <w:bookmarkStart w:id="20" w:name="introduction"/>
    <w:p>
      <w:pPr>
        <w:pStyle w:val="Heading2"/>
      </w:pPr>
      <w:r>
        <w:t xml:space="preserve">1. Introduction</w:t>
      </w:r>
    </w:p>
    <w:p>
      <w:pPr>
        <w:pStyle w:val="FirstParagraph"/>
      </w:pPr>
      <w:r>
        <w:t xml:space="preserve">The landscape of modern engineering is undergoing a profound transformation, characterized by the convergence of mechanical engineering, electronics, computer science, and telecommunications. This interdisciplinary field is known as mechatronics. In the context of rapid industrialization in East Africa,</w:t>
      </w:r>
      <w:r>
        <w:rPr>
          <w:bCs/>
          <w:b/>
        </w:rPr>
        <w:t xml:space="preserve">Kenya Nairobi</w:t>
      </w:r>
      <w:r>
        <w:t xml:space="preserve"> </w:t>
      </w:r>
      <w:r>
        <w:t xml:space="preserve">has emerged as a critical hub for technological adoption and economic development.</w:t>
      </w:r>
      <w:r>
        <w:rPr>
          <w:bCs/>
          <w:b/>
        </w:rPr>
        <w:t xml:space="preserve">Mechatronics Engineer</w:t>
      </w:r>
      <w:r>
        <w:t xml:space="preserve"> </w:t>
      </w:r>
      <w:r>
        <w:t xml:space="preserve">professionals are at the forefront of this transformation, bridging the gap between traditional machinery and smart, automated systems. This term paper explores the pivotal role that mechatronics engineers play in driving innovation within</w:t>
      </w:r>
      <w:r>
        <w:t xml:space="preserve"> </w:t>
      </w:r>
      <w:r>
        <w:rPr>
          <w:bCs/>
          <w:b/>
        </w:rPr>
        <w:t xml:space="preserve">Kenya Nairobi</w:t>
      </w:r>
      <w:r>
        <w:t xml:space="preserve">, analyzing their impact on manufacturing, agriculture technology, infrastructure maintenance, and renewable energy sectors. By examining these applications,</w:t>
      </w:r>
    </w:p>
    <w:bookmarkEnd w:id="20"/>
    <w:bookmarkStart w:id="21" w:name="X5245e7e06189814b36b016ae606c0955a06aed9"/>
    <w:p>
      <w:pPr>
        <w:pStyle w:val="Heading2"/>
      </w:pPr>
      <w:r>
        <w:t xml:space="preserve">2. The Evolution of Industrial Automation in Kenya</w:t>
      </w:r>
    </w:p>
    <w:p>
      <w:pPr>
        <w:pStyle w:val="FirstParagraph"/>
      </w:pPr>
      <w:r>
        <w:t xml:space="preserve">To understand the current demand for mechatronics expertise, one must first look at the historical context of industry in</w:t>
      </w:r>
      <w:r>
        <w:t xml:space="preserve"> </w:t>
      </w:r>
      <w:r>
        <w:rPr>
          <w:bCs/>
          <w:b/>
        </w:rPr>
        <w:t xml:space="preserve">Kenya Nairobi</w:t>
      </w:r>
      <w:r>
        <w:t xml:space="preserve">. Historically, the industrial sector relied heavily on manual labor and basic mechanical systems. However, with the advent of Industry 4.0,</w:t>
      </w:r>
      <w:r>
        <w:rPr>
          <w:bCs/>
          <w:b/>
        </w:rPr>
        <w:t xml:space="preserve">Mechatronics Engineer</w:t>
      </w:r>
      <w:r>
        <w:t xml:space="preserve"> </w:t>
      </w:r>
      <w:r>
        <w:t xml:space="preserve">skills have become indispensable for upgrading legacy infrastructure.</w:t>
      </w:r>
      <w:r>
        <w:rPr>
          <w:bCs/>
          <w:b/>
        </w:rPr>
        <w:t xml:space="preserve">Kenya Nairobi</w:t>
      </w:r>
      <w:r>
        <w:t xml:space="preserve">, being the economic nerve center of Kenya, hosts a significant portion of the country’s manufacturing firms, including those in beverages, textiles, and automotive assembly.</w:t>
      </w:r>
    </w:p>
    <w:p>
      <w:pPr>
        <w:pStyle w:val="BodyText"/>
      </w:pPr>
      <w:r>
        <w:t xml:space="preserve">The transition from manual to automated processes requires a deep understanding of sensors, actuators programmable logic controllers (PLCs), and supervisory control and data acquisition (SCADA) systems. It is precisely this skill set that defines the modern</w:t>
      </w:r>
      <w:r>
        <w:t xml:space="preserve"> </w:t>
      </w:r>
      <w:r>
        <w:rPr>
          <w:bCs/>
          <w:b/>
        </w:rPr>
        <w:t xml:space="preserve">Mechatronics Engineer</w:t>
      </w:r>
      <w:r>
        <w:t xml:space="preserve">. In</w:t>
      </w:r>
      <w:r>
        <w:t xml:space="preserve"> </w:t>
      </w:r>
      <w:r>
        <w:rPr>
          <w:bCs/>
          <w:b/>
        </w:rPr>
        <w:t xml:space="preserve">Kenya Nairobi</w:t>
      </w:r>
      <w:r>
        <w:t xml:space="preserve">, industries are increasingly seeking to reduce operational costs while improving precision. For instance, packaging plants in industrial estates like South B and South C now utilize automated conveyor systems guided by microcontrollers, a direct application of mechatronic principles.</w:t>
      </w:r>
    </w:p>
    <w:bookmarkEnd w:id="21"/>
    <w:bookmarkStart w:id="22" w:name="Xf77d5f414be72869eba17046188b0c20c031672"/>
    <w:p>
      <w:pPr>
        <w:pStyle w:val="Heading2"/>
      </w:pPr>
      <w:r>
        <w:t xml:space="preserve">3. Agricultural Technology and Precision Farming</w:t>
      </w:r>
    </w:p>
    <w:p>
      <w:pPr>
        <w:pStyle w:val="FirstParagraph"/>
      </w:pPr>
      <w:r>
        <w:t xml:space="preserve">Agriculture is the backbone of Kenya’s economy, yet it faces challenges such as climate change and inefficiency. Here, the role of the</w:t>
      </w:r>
      <w:r>
        <w:t xml:space="preserve"> </w:t>
      </w:r>
      <w:r>
        <w:rPr>
          <w:bCs/>
          <w:b/>
        </w:rPr>
        <w:t xml:space="preserve">Mechatronics Engineer</w:t>
      </w:r>
      <w:r>
        <w:t xml:space="preserve"> </w:t>
      </w:r>
      <w:r>
        <w:t xml:space="preserve">extends beyond factory floors into rural development.</w:t>
      </w:r>
      <w:r>
        <w:rPr>
          <w:bCs/>
          <w:b/>
        </w:rPr>
        <w:t xml:space="preserve">Kenya Nairobi</w:t>
      </w:r>
      <w:r>
        <w:t xml:space="preserve">-based tech hubs are fostering startups that apply mechatronic solutions to agriculture. These include automated irrigation systems that use soil moisture sensors to optimize water usage, and drone technology for crop monitoring.</w:t>
      </w:r>
    </w:p>
    <w:p>
      <w:pPr>
        <w:pStyle w:val="BodyText"/>
      </w:pPr>
      <w:r>
        <w:t xml:space="preserve">A</w:t>
      </w:r>
      <w:r>
        <w:t xml:space="preserve"> </w:t>
      </w:r>
      <w:r>
        <w:rPr>
          <w:bCs/>
          <w:b/>
        </w:rPr>
        <w:t xml:space="preserve">Mechatronics Engineer</w:t>
      </w:r>
      <w:r>
        <w:t xml:space="preserve"> </w:t>
      </w:r>
      <w:r>
        <w:t xml:space="preserve">designs these embedded systems by integrating hardware (sensors and motors) with software algorithms. In</w:t>
      </w:r>
      <w:r>
        <w:t xml:space="preserve"> </w:t>
      </w:r>
      <w:r>
        <w:rPr>
          <w:bCs/>
          <w:b/>
        </w:rPr>
        <w:t xml:space="preserve">Kenya Nairobi</w:t>
      </w:r>
      <w:r>
        <w:t xml:space="preserve">, where urban agriculture is gaining traction due to limited land space, vertical farming technologies rely heavily on mechatronic control systems for lighting, nutrient delivery, and environmental regulation. This intersection of technology and agriculture demonstrates how</w:t>
      </w:r>
      <w:r>
        <w:t xml:space="preserve"> </w:t>
      </w:r>
      <w:r>
        <w:rPr>
          <w:bCs/>
          <w:b/>
        </w:rPr>
        <w:t xml:space="preserve">Mechatronics Engineer</w:t>
      </w:r>
      <w:r>
        <w:t xml:space="preserve"> </w:t>
      </w:r>
      <w:r>
        <w:t xml:space="preserve">professionals contribute to food security in</w:t>
      </w:r>
      <w:r>
        <w:t xml:space="preserve"> </w:t>
      </w:r>
      <w:r>
        <w:rPr>
          <w:bCs/>
          <w:b/>
        </w:rPr>
        <w:t xml:space="preserve">Kenya Nairobi</w:t>
      </w:r>
      <w:r>
        <w:t xml:space="preserve"> </w:t>
      </w:r>
      <w:r>
        <w:t xml:space="preserve">and the wider region.</w:t>
      </w:r>
    </w:p>
    <w:bookmarkEnd w:id="22"/>
    <w:bookmarkStart w:id="23" w:name="X89f1bba2e24fc8f94498afc9351908d927a8189"/>
    <w:p>
      <w:pPr>
        <w:pStyle w:val="Heading2"/>
      </w:pPr>
      <w:r>
        <w:t xml:space="preserve">4. Infrastructure and Urban Transport Solutions</w:t>
      </w:r>
    </w:p>
    <w:p>
      <w:pPr>
        <w:pStyle w:val="FirstParagraph"/>
      </w:pPr>
      <w:r>
        <w:t xml:space="preserve">The rapid urbanization of</w:t>
      </w:r>
    </w:p>
    <w:p>
      <w:pPr>
        <w:pStyle w:val="BodyText"/>
      </w:pPr>
      <w:r>
        <w:t xml:space="preserve">Kenya Nairobisposes significant challenges regarding traffic congestion, public transport efficiency, and infrastructure maintenance. The integration of mechatronics in transportation systems offers viable solutions. For example,</w:t>
      </w:r>
      <w:r>
        <w:rPr>
          <w:bCs/>
          <w:b/>
        </w:rPr>
        <w:t xml:space="preserve">Mechatronics Engineer</w:t>
      </w:r>
      <w:r>
        <w:t xml:space="preserve"> </w:t>
      </w:r>
      <w:r>
        <w:t xml:space="preserve">experts are involved in the development and maintenance of smart traffic light systems that adjust timing based on real-time traffic flow data collected via sensors.</w:t>
      </w:r>
    </w:p>
    <w:p>
      <w:pPr>
        <w:pStyle w:val="BodyText"/>
      </w:pPr>
      <w:r>
        <w:t xml:space="preserve">Furthermore, the expansion of infrastructure projects such as the Standard Gauge Railway (SGR) requires extensive mechatronic expertise. The railway system relies on complex electromechanical interfaces for signaling, braking, and propulsion control.</w:t>
      </w:r>
      <w:r>
        <w:rPr>
          <w:bCs/>
          <w:b/>
        </w:rPr>
        <w:t xml:space="preserve">Kenya Nairobi</w:t>
      </w:r>
      <w:r>
        <w:t xml:space="preserve">, as the terminus of this critical infrastructure,</w:t>
      </w:r>
    </w:p>
    <w:p>
      <w:pPr>
        <w:pStyle w:val="BodyText"/>
      </w:pPr>
      <w:r>
        <w:t xml:space="preserve">neds a skilled workforce capable of troubleshooting and maintaining these advanced systems. A</w:t>
      </w:r>
      <w:r>
        <w:t xml:space="preserve"> </w:t>
      </w:r>
      <w:r>
        <w:rPr>
          <w:bCs/>
          <w:b/>
        </w:rPr>
        <w:t xml:space="preserve">Mechatronics Engineer</w:t>
      </w:r>
      <w:r>
        <w:t xml:space="preserve"> </w:t>
      </w:r>
      <w:r>
        <w:t xml:space="preserve">is equipped to handle diagnostics involving both mechanical wear-and-tear and electronic signal failures, ensuring minimal downtime for critical transport links.</w:t>
      </w:r>
    </w:p>
    <w:bookmarkEnd w:id="23"/>
    <w:bookmarkStart w:id="24" w:name="renewable-energy-and-power-systems"/>
    <w:p>
      <w:pPr>
        <w:pStyle w:val="Heading2"/>
      </w:pPr>
      <w:r>
        <w:t xml:space="preserve">5. Renewable Energy and Power Systems</w:t>
      </w:r>
    </w:p>
    <w:p>
      <w:pPr>
        <w:pStyle w:val="FirstParagraph"/>
      </w:pPr>
      <w:r>
        <w:t xml:space="preserve">Kenya is a global leader in renewable energy, particularly geothermal and wind power. The integration of these variable energy sources into the national grid requires sophisticated control systems to maintain stability.</w:t>
      </w:r>
      <w:r>
        <w:rPr>
          <w:bCs/>
          <w:b/>
        </w:rPr>
        <w:t xml:space="preserve">Mechatronics Engineer</w:t>
      </w:r>
      <w:r>
        <w:t xml:space="preserve"> </w:t>
      </w:r>
      <w:r>
        <w:t xml:space="preserve">professionals play a crucial role in designing the automated monitoring systems that oversee power plants and distribution networks.</w:t>
      </w:r>
    </w:p>
    <w:p>
      <w:pPr>
        <w:pStyle w:val="BodyText"/>
      </w:pPr>
      <w:r>
        <w:t xml:space="preserve">In</w:t>
      </w:r>
      <w:r>
        <w:t xml:space="preserve"> </w:t>
      </w:r>
      <w:r>
        <w:rPr>
          <w:bCs/>
          <w:b/>
        </w:rPr>
        <w:t xml:space="preserve">Kenya Nairobi</w:t>
      </w:r>
      <w:r>
        <w:t xml:space="preserve">, residential and commercial buildings are increasingly adopting solar power systems with battery storage. These smart grids require mechatronic controllers to manage energy flow efficiently. Engineers ensure that inverters, charge controllers, and backup generators communicate seamlessly via digital protocols.</w:t>
      </w:r>
    </w:p>
    <w:p>
      <w:pPr>
        <w:pStyle w:val="BodyText"/>
      </w:pPr>
      <w:r>
        <w:t xml:space="preserve">This level of integration is vital for the resilience of the power supply in</w:t>
      </w:r>
      <w:r>
        <w:t xml:space="preserve"> </w:t>
      </w:r>
      <w:r>
        <w:rPr>
          <w:bCs/>
          <w:b/>
        </w:rPr>
        <w:t xml:space="preserve">Kenya Nairobi</w:t>
      </w:r>
      <w:r>
        <w:t xml:space="preserve">, especially during peak demand periods.</w:t>
      </w:r>
    </w:p>
    <w:bookmarkEnd w:id="24"/>
    <w:bookmarkStart w:id="25" w:name="X836647383f7e678ac813f38e37f8a93128a3269"/>
    <w:p>
      <w:pPr>
        <w:pStyle w:val="Heading2"/>
      </w:pPr>
      <w:r>
        <w:t xml:space="preserve">6. Educational Implications and Future Prospects</w:t>
      </w:r>
    </w:p>
    <w:p>
      <w:pPr>
        <w:pStyle w:val="FirstParagraph"/>
      </w:pPr>
      <w:r>
        <w:t xml:space="preserve">To sustain this growth, there is a pressing need to enhance technical education in</w:t>
      </w:r>
      <w:r>
        <w:t xml:space="preserve"> </w:t>
      </w:r>
      <w:r>
        <w:rPr>
          <w:bCs/>
          <w:b/>
        </w:rPr>
        <w:t xml:space="preserve">Kenya Nairobi</w:t>
      </w:r>
      <w:r>
        <w:t xml:space="preserve">. Universities and polytechnics must align their curricula with industry needs, emphasizing the interdisciplinary nature of mechatronics.</w:t>
      </w:r>
      <w:r>
        <w:rPr>
          <w:bCs/>
          <w:b/>
        </w:rPr>
        <w:t xml:space="preserve">Mechatronics Engineer</w:t>
      </w:r>
      <w:r>
        <w:t xml:space="preserve"> </w:t>
      </w:r>
      <w:r>
        <w:t xml:space="preserve">programs should include practical training on robotics, IoT (Internet of Things), and AI-driven automation. Collaboration between academia and industries in</w:t>
      </w:r>
      <w:r>
        <w:t xml:space="preserve"> </w:t>
      </w:r>
      <w:r>
        <w:rPr>
          <w:bCs/>
          <w:b/>
        </w:rPr>
        <w:t xml:space="preserve">Kenya Nairobi</w:t>
      </w:r>
      <w:r>
        <w:t xml:space="preserve"> </w:t>
      </w:r>
      <w:r>
        <w:t xml:space="preserve">can facilitate internships and research opportunities that prepare students for real-world challenges.</w:t>
      </w:r>
    </w:p>
    <w:bookmarkEnd w:id="25"/>
    <w:bookmarkStart w:id="26" w:name="conclusion"/>
    <w:p>
      <w:pPr>
        <w:pStyle w:val="Heading2"/>
      </w:pPr>
      <w:r>
        <w:t xml:space="preserve">7. Conclusion</w:t>
      </w:r>
    </w:p>
    <w:p>
      <w:pPr>
        <w:pStyle w:val="FirstParagraph"/>
      </w:pPr>
      <w:r>
        <w:t xml:space="preserve">In conclusion, the role of the</w:t>
      </w:r>
      <w:r>
        <w:rPr>
          <w:bCs/>
          <w:b/>
        </w:rPr>
        <w:t xml:space="preserve">Mechatronics Engineer</w:t>
      </w:r>
      <w:r>
        <w:t xml:space="preserve">Kenya Nairobi. From revolutionizing manufacturing processes and agricultural practices to enhancing infrastructure and renewable energy systems,</w:t>
      </w:r>
    </w:p>
    <w:p>
      <w:pPr>
        <w:pStyle w:val="BodyText"/>
      </w:pPr>
      <w:r>
        <w:t xml:space="preserve">mechatronics provides the tools necessary for modernization. As</w:t>
      </w:r>
    </w:p>
    <w:p>
      <w:pPr>
        <w:pStyle w:val="BodyText"/>
      </w:pPr>
      <w:r>
        <w:t xml:space="preserve">Kenya Nairobis continues to evolve into a technology hub, the demand for skilled mechatronics professionals will only increase. It is imperative that stakeholders, including government bodies, educational institutions, and private enterprises,</w:t>
      </w:r>
    </w:p>
    <w:p>
      <w:pPr>
        <w:pStyle w:val="BodyText"/>
      </w:pPr>
      <w:r>
        <w:t xml:space="preserve">Kenya Nairobito invest in talent development and infrastructure that supports mechatronic innovation. By doing so,</w:t>
      </w:r>
    </w:p>
    <w:p>
      <w:pPr>
        <w:pStyle w:val="BodyText"/>
      </w:pPr>
      <w:r>
        <w:t xml:space="preserve">Kenya Nairobican ensure sustainable growth and competitiveness on the global stage.</w:t>
      </w:r>
    </w:p>
    <w:p>
      <w:pPr>
        <w:pStyle w:val="BodyText"/>
      </w:pPr>
      <w:r>
        <w:rPr>
          <w:bCs/>
          <w:b/>
        </w:rPr>
        <w:t xml:space="preserve">Bibliography Note:</w:t>
      </w:r>
      <w:r>
        <w:br/>
      </w:r>
      <w:r>
        <w:t xml:space="preserve">This term paper synthesizes general trends in industrial automation, Kenyan economic reports on agriculture and infrastructure,</w:t>
      </w:r>
    </w:p>
    <w:p>
      <w:pPr>
        <w:pStyle w:val="BodyText"/>
      </w:pPr>
      <w:r>
        <w:t xml:space="preserve">ncluding insights into the role of engineering disciplines in emerging markets.</w:t>
      </w:r>
      <w:r>
        <w:t xml:space="preserve">Specific references to local companies and projects are illustrative of the broader trend of mechatronic adoption.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Mechatronics Engineers in Kenya Nairobi</dc:title>
  <dc:creator/>
  <dc:language>en</dc:language>
  <cp:keywords/>
  <dcterms:created xsi:type="dcterms:W3CDTF">2026-07-29T08:28:50Z</dcterms:created>
  <dcterms:modified xsi:type="dcterms:W3CDTF">2026-07-29T08:28:50Z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