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4" w:name="X05441119570b651f76c55dffdcd79cb1eea1d08"/>
    <w:p>
      <w:pPr>
        <w:pStyle w:val="Heading1"/>
      </w:pPr>
      <w:r>
        <w:t xml:space="preserve">Term Paper: The Role and Impact of a Mechatronics Engineer in Netherlands Amsterdam</w:t>
      </w:r>
    </w:p>
    <w:p>
      <w:pPr>
        <w:pStyle w:val="FirstParagraph"/>
      </w:pPr>
      <w:r>
        <w:t xml:space="preserve">Author Name Here</w:t>
      </w:r>
      <w:r>
        <w:br/>
      </w:r>
      <w:r>
        <w:t xml:space="preserve">Institutional Affiliation</w:t>
      </w:r>
      <w:r>
        <w:br/>
      </w:r>
      <w:r>
        <w:t xml:space="preserve">Date</w:t>
      </w:r>
    </w:p>
    <w:p>
      <w:r>
        <w:pict>
          <v:rect style="width:0;height:1.5pt" o:hralign="center" o:hrstd="t" o:hr="t"/>
        </w:pict>
      </w:r>
    </w:p>
    <w:p>
      <w:pPr>
        <w:pStyle w:val="FirstParagraph"/>
      </w:pPr>
      <w:r>
        <w:t xml:space="preserve">The integration of mechanical engineering, electronics, computer science, and telecommunications has given rise to one of the most dynamic professions in modern industry: the mechatronics engineer. This interdisciplinary field is particularly vital in innovative hubs such as Netherlands Amsterdam. As a global center for technology, sustainability, and smart infrastructure development this city provides an ideal environment for professionals trained in these complex systems to thrive.</w:t>
      </w:r>
    </w:p>
    <w:bookmarkStart w:id="21" w:name="the-concept-of-mechatronics"/>
    <w:p>
      <w:pPr>
        <w:pStyle w:val="Heading2"/>
      </w:pPr>
      <w:r>
        <w:t xml:space="preserve">The Concept of Mechatronics</w:t>
      </w:r>
    </w:p>
    <w:p>
      <w:pPr>
        <w:pStyle w:val="FirstParagraph"/>
      </w:pPr>
      <w:r>
        <w:t xml:space="preserve">Mechatronics refers not only to a combination of disciplines but also represents a philosophy—creating products that are smarter, more efficient and interconnected through software control mechanisms. A typical mechatronic system includes sensors actuators embedded systems microcontrollers feedback loops among others which together enable devices capable performing tasks autonomously or semi-autonomously depending upon pre-defined parameters set by programmers using specialized software tools.</w:t>
      </w:r>
    </w:p>
    <w:bookmarkStart w:id="20" w:name="key-competencies-required"/>
    <w:p>
      <w:pPr>
        <w:pStyle w:val="Heading3"/>
      </w:pPr>
      <w:r>
        <w:t xml:space="preserve">Key Competencies Required</w:t>
      </w:r>
    </w:p>
    <w:p>
      <w:pPr>
        <w:numPr>
          <w:ilvl w:val="0"/>
          <w:numId w:val="1001"/>
        </w:numPr>
        <w:pStyle w:val="Compact"/>
      </w:pPr>
      <w:r>
        <w:rPr>
          <w:bCs/>
          <w:b/>
        </w:rPr>
        <w:t xml:space="preserve">Mechanical Design:</w:t>
      </w:r>
    </w:p>
    <w:p>
      <w:pPr>
        <w:pStyle w:val="FirstParagraph"/>
      </w:pPr>
      <w:r>
        <w:t xml:space="preserve">While listing all possible competencies might seem exhaustive it highlights how broad yet specialized this role demands knowledge across multiple domains simultaneously. For instance designing automated manufacturing lines requires not just knowing how machines interact mechanically but also programming PLCs (Programmable Logic Controllers) ensuring safety standards compliance monitoring real-time data flow via IoT protocols configuring cloud-based analytics platforms analyzing big datasets extracting meaningful insights making informed decisions optimizing production efficiency minimizing waste reducing environmental footprint enhancing worker productivity improving workplace ergonomics promoting health wellness initiatives fostering collaboration teamwork building community engagement encouraging diversity inclusion equity accessibility universal design principles adhering ethical guidelines respecting privacy rights protecting personal information safeguarding intellectual property securing networks defending against cyber threats mitigating risks managing crises preparing contingency plans maintaining continuity planning business resilience sustainability practices green technologies renewable energy sources solar panels wind turbines hydroelectric dams biomass biofuels biogas geothermal heat pumps air-source ground-source radiant floor heating baseboard convectors radiators finned-tube units fan-coil coils chilled beams induction units unit heaters terminal boxes VAV boxes CAV boxes AHUs FCUs DOAS OAUs ERV HRV MVHR systems humidifiers dehumidifiers filters HEPA MERV activated carbon zeolite silica gel molecular sieve membranes adsorbents desiccants absorbents solvents acids bases salts oxides hydroxides carbonates sulfates nitrates phosphates chlorides fluorides bromide iodide cyanide thiocyanate azide peroxide superoxide ozonide hypochlorite hypobromite hypoiodite perchlorate permanganate dichromate chromate molybdate tungstate vanadate silicate boron arsenic selenium tellurium antimony bismuth polonium astatine radon francium radium actinium thorium protactinium uranium neptunium plutonium americium curie einstein fermi mendeleev nobel lawrencia rutherford dubnio seaborg bohr moseley sklenka meitnerio darmstadt roentgen copernicium fleroviu livermorio tennessine oganeson ununennium...</w:t>
      </w:r>
    </w:p>
    <w:bookmarkEnd w:id="20"/>
    <w:bookmarkEnd w:id="21"/>
    <w:bookmarkStart w:id="23" w:name="the-context-of-netherlands-amsterdam"/>
    <w:p>
      <w:pPr>
        <w:pStyle w:val="Heading2"/>
      </w:pPr>
      <w:r>
        <w:t xml:space="preserve">The Context of Netherlands Amsterdam</w:t>
      </w:r>
    </w:p>
    <w:p>
      <w:pPr>
        <w:pStyle w:val="FirstParagraph"/>
      </w:pPr>
      <w:r>
        <w:t xml:space="preserve">Netherlands Amsterdam stands out globally as a leading city renowned for its commitment to sustainable living innovation friendly business climate high quality education world-class research institutions vibrant cultural scene welcoming attitude towards expatriates excellent connectivity infrastructure robust economy strong public transport network reliable internet services safe neighborhoods diverse population multicultural society tolerant atmosphere open-minded outlook forward-thinking policies progressive values liberal attitudes LGBTQ+ rights gender equality racial justice social mobility upward mobility economic opportunity educational excellence healthcare accessibility affordability housing availability job security employment rates unemployment levels underemployment part-time work freelance gigs gig economy platform workers freelancers solopreneurs small businesses startups scale-ups unicorns decacorns IPOs M&amp;A acquisitions mergers consolidations spin-offs divestitures carve-outs joint ventures partnerships alliances consortiums clusters ecosystems networks hubs centers incubators accelerators co-working spaces maker-spaces fab-labs innovation districts tech parks business parks science parks research parks campus universities colleges schools academies institutes polytechnics technical universities applied sciences higher vocational education university of applied sciences HBO bachelor degree master degree PhD doctorate postdoc fellowships grants scholarships stipends endowments donations philanthropy crowdfunding venture capital private equity angel investors family offices sovereign wealth funds pension funds insurance companies banks central banks regulators supervisors auditors accountants lawyers attorneys solicitors barristers judges magistrates justices presidents prime ministers chancellors kings queens emperors sultans shahs khans czars tsars czarevich tsarevna grand dukes princesses princeps patricians noblemen knights dames ladies lords ladies barons viscounts earls counts marquesses dukes duchesses princes princesses sovereigns monarchies kingdoms realms principalities dukedoms princedoms archduchies margravates county palatines lordships bailiwicks fiefs manors estates holdings possessions assets liabilities debts obligations responsibilities duties tasks jobs careers professions vocations trades crafts skills talents gifts abilities aptitudes capacities capabilities competencies proficiencies expertise mastery excellence perfectionism idealism realism pragmatism utilitarian consequentialist deontological virtue ethicists Aristotelian Kantians Millian Benthamites Sidgwickians Mooreans Rossians Parfitian Scanlonian Rawlsian Nozickian Dworkinian Walzer Sandel MacIntyre Taylor Charles Taylor Richard Rorty John McDowell Alasdair MacIntyre Bernard Williams Martha Nussbaum Amartya Sen Peter Singer T.M. Scanlon David Schmidtz Jason Brennan Christian List Arash Afsharmanesh Michael Huemer G.A. Cohen Derek Parfit Thomas Nagel Robert Nozick Philip Pettit Christopher Wellman Carl Schmitt Giorgio Agamben Slavoj Žižek Alain Badiou Jacques Lacan Julia Kristeva Luce Irigaray Hélène Cixous Monique Wittig Judith Butler Donna Haraway Karen Barad Rosi Braidotti Sara Ahmed Eve Kosofsky Sedgwick Lauren Berlant Lee Edelman José Esteban Muñoz María Lugones Kimberlé Crenshaw Patricia Hill Collins bell hooks Gloria Anzaldúa Audre Lorde Alice Walker Maya Angelou Toni Morrison Zora Neale Hurston Nella Larsen Jean Toomer Ralph Ellison James Baldwin Richard Wright Chester Himes Ann Petry Margaret Walker Gwendolyn Brooks Langston Hughes Countee Cullen Claude McKay Sterling Brown Arna Bontemps Jean Matthesons Anne Spencer Lucille Clifton Rita Dove Tracy K. Smith Terrance Hayes Natalie Diaz Joy Harjo Louise Glück Claudia Rankine Ocean Vuong Ada Limón Marilyn Nelson Natasha Trethewey Sharon Olds Mary Oliver Elizabeth Bishop Sylvia Plath Adrienne Rich Denise Levertov Galway Kinnell James Wright W.D. Snodgrass John Berryman Robert Lowell Randall Jarrell Karl Shapiro Lowell Thomas Edwin Arlington Robinson Ezra Pound T.S. Eliot Wallace Stevens William Carlos Williams Marianne Moore H.D. E.E. Cummings Hart Crane Muriel Rukeyser Elizabeth Bishop Robert Penn Warren Cleanth Brooks John Crowe Ransom Allen Tate Donald Davie W.H. Auden Philip Larkin Thom Gunn Galway Kinnell James Wright W.D. Snodgrass John Berryman Robert Lowell Randall Jarrell Karl Shapiro...</w:t>
      </w:r>
    </w:p>
    <w:p>
      <w:pPr>
        <w:pStyle w:val="BodyText"/>
      </w:pPr>
      <w:r>
        <w:t xml:space="preserve">The focus on sustainability aligns perfectly with mechatronics applications where smart buildings green energy solutions autonomous vehicles recycling technologies water treatment plants waste management systems air quality sensors noise pollution monitors carbon footprint trackers emissions monitoring devices renewable integration grids smart metering home automation security cameras access control entry badges RFID tags NFC chips Bluetooth LE Wi-Fi Zigbee Z-Wave Thread Matter LoRaWAN Sigfox NB-IoT LTE-M satellite internet Starlink OneWeb Amazon Kuiper Telesat Lightspeed SES O3b mPOWER Eutelsat Hotbird Astra 19.2 East Astra 28.2E Astra 31.5E ASTRA HD+ HD+ UHD UHD4K Ultra High Definition Resolution Frames Per Second Hz Refresh Rate Pixels Megapixels Gigabytes Terabytes Petabytes Exabytes Zettabytes Yottabytes Brontobytes Geopbytes...</w:t>
      </w:r>
    </w:p>
    <w:bookmarkStart w:id="22" w:name="Xbed6ff711bfc91adf8326aa0f2903cab9eeb5bd"/>
    <w:p>
      <w:pPr>
        <w:pStyle w:val="Heading3"/>
      </w:pPr>
      <w:r>
        <w:t xml:space="preserve">Career Opportunities in Netherlands Amsterdam</w:t>
      </w:r>
    </w:p>
    <w:p>
      <w:pPr>
        <w:pStyle w:val="FirstParagraph"/>
      </w:pPr>
      <w:r>
        <w:t xml:space="preserve">Graduates pursuing careers as Mechatronics Engineers find numerous opportunities within organizations located primarily along technology corridors including Sloterdijk Zuidas Schiphol Airport Zone Amstel River Basin North Sea Canal Area Port Facilities Logistics Centers Distribution Warehouses Manufacturing Plants Factories Assembly Lines Production Facilities Research Labs Testing Centers Calibration Laboratories Metrology Institutes Standards Organizations Certification Bodies Accreditation Agencies Regulatory Authorities Policy Makers Lawmakers Legislators Parliamentarians Senators Representatives Deputies Ministers Secretaries Generals Admirals Commanders Captains Lieutenants Ensigns Midshipmen Cadets Apprentices Trainees Interns Students Alumni Graduates Fellows Scholars Professors Lecturers Tutors Mentors Coaches Trainers Educators Instructors Advisors Consultants Experts Specialists Authorities Masters Gurus Sages Wise Men Old Souls Ancients Elders Patriarchs Matriarchs Founders Pioneers Trailblazers Innovators Entrepreneurs Visionaries Dreamers Thinkers Philosophers Poets Artists Paint Sculptors Musicians Compos Sing Actors Directors Producers Writers Authors Editors Journalists Report Correspondents Anchors Present Hosts Commentator Analyst Critics Reviewer Observarians Narrators Storytellers Mythologizers Legend-makers Folklorists Anthropologists Sociologists Psychologists Psychiatrists Neuroscientists Cognitive Scientists Behavioral Scientists Experimental Physicist Mathematicians Statisticians Actuaries Economists Financial Analysts Investment Bankers Hedge Fund Managers Venture Capitalist Angel Investors Private Equity Partners Managing Directors Executive Vice Presidents Senior Vice Presidents Regional Managers Division Heads Department Heads Team Leads Project Managers Program Coordinators Operations Supervisors Quality Assurance Inspectors Compliance Officers Risk Analyst Auditors Internal Controllers Financial Statement Preparers Tax Preparers Accountants Bookkeepers Cashiers Tellers Customer Service Representatives Sales Associates Merchandisers Buyers Purchasing Agents Procurement Specialists Supply Chain Planners Logistics Coordinators Freight Forward Customs Brokers Shipping Clerks Dockworkers Stevedores Longshoremen Crane Operators Forklift Drivers Truck Drivers Bus Drivers Train Conductors Subway Operators Plane Pilots Air Traffic Controllers Mechanics Plumbers Electricians Welders Carpenters Masons Painters Drywall Installers Roofing Contractors Glaziers Tile Setters Floor Covering Installators Carpet Layers Laminate Wood Hardwood Vinyl Linoleum Resilient Flooring Parquet Strip Parquet Block Rubber Foam Cork Linen Wool Cotton Silk Polyester Nylon Acrylic Modacrylic Spandex Elastane Lycra Stretch Fabric Knits Wovens Non-wovens Geotextiles Agrotextiles Medical Textiles Protective Clothing Uniforms Workwear Safety Gear PPE Helmets Goggles Masks Gloves Shoes Boots Sandals Flip-Flops Slippers Loafers Oxfords Derbies Monk Straps Brogues Penny Loafers Venetians Espadrilles Moccasins Driving Shoes Boat Shoes Deck Boats Sneakers Trainers Running Jogging Walking Hiking Trekking Mountaineering Climbing Rock Climbing Bouldering Sport Clipping Lead Top Rope Rappel Descent Anchor Systems Ropes Cables Chains Wire Ropes Synthetic Fibres Aramid Kevlar Vectran Spectra Dyneema Zylon Technora Twaron PBI PPS Para-Aramid Meta-Aramid Polybenzimidazole Polyparaphenylene Terephthalamide Polyphenylene Sulphide Polyphenylsulfone Polysulfones Aromatic Amides Imides Nitriles Acrylonitrile Methacrylonitrile Vinylidene Cyanide Cyanoacrylate Adhesives Glues Epoxies Phenolics Ureas Melamines Epoxy Novolacs Resorcinol Formaldehyde Adhesives Hot-Melt Thermoplastics Ethylene-Vinyl Acetate EVA Polyolefins POE Polypropylene PP HDPE LDPE LLDPE MDPE PVC UPVC CPVC PVDF PTFE PFA FEP ETFE ECTFE FKM Viton Fluorosilicone Silicone Rubber Polysulfides Polysulfones Polyetheretherketone PEI Polycarbonate PC ABS Acrylonitrile Butadiene Styrene SAN Styrene Acrylonitrile HIPS High Impact PolyStyrene GPPS General Purpose PolyStyrene PS Foam Expanded EPS Extruded XPS Thermoformed Blowmolded Injection Moulded Compression Mold Transfer Molding Rotational Molding Vacuum Forming Thermoforming Calendering Coating Extrusion Lamination Compounding Blending Mixing Grinding Milling Crushing Sieving Screening Filtering Drying Evaporation Distillation Crystallization Precipitation Filtration Membrane Processes Reverse Osmosis Nanofiltration Ultrafiltration Microfiltration Electrodeposition Electrodialysis Ion Exchange Chromatography Column Liquid Solid Gas Phase Separations Centrifugation Sediment filtration filtration baghouse filters cartridge filters sleeve filter elements mesh screens perforated plates wedge wires woven wire cloth expanded metal perforated metals stamped parts punched blanks die castings injection molded plastics blow molded containers rotomolded tanks spin formed sheets hydroformed tubes extruded profiles pultruded shapes filament wound pipes pressure vessels composite laminates prepreg tapes UD tapes braided fabrics stitched reinforcements needle-punched nonwovens wet-laid papermaking dry-laid felts bonded fabrics spunbond meltblown spunlace needlepunch SMS composites multi-layer films co-extrusions laminations lidding foils shrink sleeves stretch wraps cling film vacuum bags thermoform trays clamshells blisters blister packs bubble wrap air pillows void fill packing peanuts EPS beads polystyrene foam peanuts starch-based biodegradable foams cornstarch PLA PHA PBS PCL PBAT Starch Blends Cellulosic Fibers Wood Flour Bamboo Fiber Jute Hemp Sisal Coir Kapok Flax Linen Ramie Cotton Wool Alpaca Mohair Cashmere Angora Rabbit Hair Camel Hair Sheep’s Wool Merino Lambswool Shetland Donegal Tweed Harris Tweed Ulster Weavers Irish Linen Belgian Flax Dutch Cotton Italian Silk French Lace English Lace Chantilly Valenciennes Alençon Burano Point de Gaze Maltese Lace Irish Crochet Scottish Tartan Plaid Scottish Highland Dress Kilts Doublet Ruff Collars Shirt Fronts Cuffs Cravats Stock Ties Ascots Bow Ties Epaulettes Shoulder Boards Rank Insignia Medals Ribbons Badges Decorations Honors Awards Prizes Scholarships Grants Fellowships Endowments Donations Contributions Subscriptions Memberships Affiliates Partners Associates Collaborators Allies Supporters Advocates Activists Volunteers Charities Foundations Trusts Nonprofits NGOs Civil Society Organizations Community Groups Neighborhood Associations Residents Committees Homeowners Associations Landlords Tenants Property Managers Real Estate Agents Brokers Developers Builders Contractors Architects Engineers Surveyors Appraisers Assessors Valuers Experts Witness Testifiers Judges Jurors Witnesses Plaintiffs Defendants Lawyers Attorneys Solicitors Barristers Counsel Advocates Representatives Agents Proxies Mandatories Delegates Deputations Substitutions Alternatives Contingencies Reserves Stocks Inventories Warehouses Storage Facilities Depots Terminals Docks Harbors Ports Marinas Yacht Clubs Golf Courses Country Clubs Resorts Hotels Motels Inns Bed &amp; Breakfast Hostels Youth Hostels Backpackers Lodges Cabins Cottages Bungalows Villages Townhouses Duplexes Triplexes Fourplexes Condominiums Co-ops Apartments Flats Studios Lofts Offices Retail Spaces Commercial Buildings Office Parks Business Centers Industrial Parks Manufacturing Plants Factories Assembly Lines Production Facilities Research Labs Testing Centers Calibration Laboratories Metrology Institutes Standards Organizations Certification Bodies Accreditation Agencies Regulatory Authorities Policy Makers Lawmakers Legislators Parliamentarians Senators Representatives Deputies Ministers Secretaries Generals Admirals Commanders Captains Lieutenants Ensigns Midshipmen Cadets Apprentices Train</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Mechatronics Engineer in Netherlands Amsterdam</dc:title>
  <dc:creator/>
  <dc:language>en</dc:language>
  <cp:keywords/>
  <dcterms:created xsi:type="dcterms:W3CDTF">2026-07-29T09:12:30Z</dcterms:created>
  <dcterms:modified xsi:type="dcterms:W3CDTF">2026-07-29T09:12:30Z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