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Mechatronics</w:t>
      </w:r>
      <w:r>
        <w:t xml:space="preserve"> </w:t>
      </w:r>
      <w:r>
        <w:t xml:space="preserve">Engineer</w:t>
      </w:r>
      <w:r>
        <w:t xml:space="preserve"> </w:t>
      </w:r>
      <w:r>
        <w:t xml:space="preserve">in</w:t>
      </w:r>
      <w:r>
        <w:t xml:space="preserve"> </w:t>
      </w:r>
      <w:r>
        <w:t xml:space="preserve">Saudi</w:t>
      </w:r>
      <w:r>
        <w:t xml:space="preserve"> </w:t>
      </w:r>
      <w:r>
        <w:t xml:space="preserve">Arabia</w:t>
      </w:r>
      <w:r>
        <w:t xml:space="preserve"> </w:t>
      </w:r>
      <w:r>
        <w:t xml:space="preserve">Jeddah</w:t>
      </w:r>
    </w:p>
    <w:p>
      <w:pPr>
        <w:pStyle w:val="FirstParagraph"/>
      </w:pPr>
      <w:r>
        <w:t xml:space="preserve">```html</w:t>
      </w:r>
    </w:p>
    <w:bookmarkStart w:id="20" w:name="Xd526c4af931896539e06594849893cbb03e3a4f"/>
    <w:p>
      <w:pPr>
        <w:pStyle w:val="Heading1"/>
      </w:pPr>
      <w:r>
        <w:t xml:space="preserve">The Role and Impact of a Mechatronics Engineer in Saudi Arabia Jeddah</w:t>
      </w:r>
    </w:p>
    <w:p>
      <w:pPr>
        <w:pStyle w:val="FirstParagraph"/>
      </w:pPr>
      <w:r>
        <w:br/>
      </w:r>
      <w:r>
        <w:br/>
      </w:r>
    </w:p>
    <w:p>
      <w:pPr>
        <w:pStyle w:val="BodyText"/>
      </w:pPr>
      <w:r>
        <w:rPr>
          <w:bCs/>
          <w:b/>
        </w:rPr>
        <w:t xml:space="preserve">A Term Paper on Engineering Innovation within Vision 2030 Industrial Frameworks</w:t>
      </w:r>
    </w:p>
    <w:bookmarkEnd w:id="20"/>
    <w:bookmarkStart w:id="21" w:name="abstract"/>
    <w:p>
      <w:pPr>
        <w:pStyle w:val="Heading3"/>
      </w:pPr>
      <w:r>
        <w:t xml:space="preserve">Abstract</w:t>
      </w:r>
    </w:p>
    <w:p>
      <w:pPr>
        <w:pStyle w:val="FirstParagraph"/>
      </w:pPr>
      <w:r>
        <w:t xml:space="preserve">This term paper explores the critical role of a Mechatronics Engineer in the rapidly evolving economic landscape of Saudi Arabia Jeddah. As part of the broader Vision 2030 initiative aimed at diversifying the Kingdom's economy away from oil dependency, sectors such as smart manufacturing, renewable energy infrastructure, and advanced logistics are expanding rapidly. Jeddah has emerged as a premier hub for industrial innovation within this vision. This paper details how a Mechatronics Engineer serves as the nexus of mechanical engineering, electronics, computer science, and telecommunications to drive these developments.</w:t>
      </w:r>
    </w:p>
    <w:bookmarkEnd w:id="21"/>
    <w:bookmarkStart w:id="22" w:name="introduction"/>
    <w:p>
      <w:pPr>
        <w:pStyle w:val="Heading2"/>
      </w:pPr>
      <w:r>
        <w:t xml:space="preserve">1. Introduction</w:t>
      </w:r>
    </w:p>
    <w:p>
      <w:pPr>
        <w:pStyle w:val="FirstParagraph"/>
      </w:pPr>
      <w:r>
        <w:t xml:space="preserve">The integration of multidisciplinary engineering fields has revolutionized modern industry. At the forefront of this transformation is a Mechatronics Engineer—a professional trained to design and manage automated systems, robotics, and intelligent machinery. In Saudi Arabia Jeddah, where industrial growth is accelerating due to substantial government investment and foreign partnerships, the demand for skilled engineers who can bridge mechanical precision with digital intelligence has never been higher. This paper examines the specific contributions a Mechatronics Engineer makes toward achieving economic diversification goals in Jeddah.</w:t>
      </w:r>
    </w:p>
    <w:bookmarkEnd w:id="22"/>
    <w:bookmarkStart w:id="23" w:name="X400bd90c30893ba6010ea06736f997e17edf9c2"/>
    <w:p>
      <w:pPr>
        <w:pStyle w:val="Heading2"/>
      </w:pPr>
      <w:r>
        <w:t xml:space="preserve">2. The Multidisciplinary Nature of a Mechatronics Engineer</w:t>
      </w:r>
    </w:p>
    <w:p>
      <w:pPr>
        <w:pStyle w:val="FirstParagraph"/>
      </w:pPr>
      <w:r>
        <w:t xml:space="preserve">A Mechatronics Engineer does not limit their expertise to a single domain. Instead, they synthesize knowledge from various fields:</w:t>
      </w:r>
    </w:p>
    <w:p>
      <w:pPr>
        <w:numPr>
          <w:ilvl w:val="0"/>
          <w:numId w:val="1001"/>
        </w:numPr>
        <w:pStyle w:val="Compact"/>
      </w:pPr>
      <w:r>
        <w:rPr>
          <w:bCs/>
          <w:b/>
        </w:rPr>
        <w:t xml:space="preserve">Mechanical Engineering:</w:t>
      </w:r>
      <w:r>
        <w:t xml:space="preserve"> </w:t>
      </w:r>
      <w:r>
        <w:t xml:space="preserve">Designing the physical components and structures.</w:t>
      </w:r>
    </w:p>
    <w:p>
      <w:pPr>
        <w:numPr>
          <w:ilvl w:val="0"/>
          <w:numId w:val="1001"/>
        </w:numPr>
        <w:pStyle w:val="Compact"/>
      </w:pPr>
      <w:r>
        <w:rPr>
          <w:bCs/>
          <w:b/>
        </w:rPr>
        <w:t xml:space="preserve">Electrical/Electronic Engineering:</w:t>
      </w:r>
      <w:r>
        <w:t xml:space="preserve"> </w:t>
      </w:r>
      <w:r>
        <w:t xml:space="preserve">Managing power systems and sensor integration.</w:t>
      </w:r>
    </w:p>
    <w:p>
      <w:pPr>
        <w:numPr>
          <w:ilvl w:val="0"/>
          <w:numId w:val="1001"/>
        </w:numPr>
        <w:pStyle w:val="Compact"/>
      </w:pPr>
      <w:r>
        <w:t xml:space="preserve">Computer Science &amp; Control Systems:: Implementing software algorithms for automation, control loops, and real-time data processing.</w:t>
      </w:r>
    </w:p>
    <w:p>
      <w:pPr>
        <w:pStyle w:val="FirstParagraph"/>
      </w:pPr>
      <w:r>
        <w:t xml:space="preserve">This holistic approach allows a Mechatronics Engineer to optimize entire production lines rather than just individual components. In the context of Saudi Arabia Jeddah, this capability is vital for industries moving toward Industry 4.0 standards.</w:t>
      </w:r>
    </w:p>
    <w:bookmarkEnd w:id="23"/>
    <w:bookmarkStart w:id="27" w:name="X04a6e3046afdfd06a8fd8190cbc020a8733667a"/>
    <w:p>
      <w:pPr>
        <w:pStyle w:val="Heading2"/>
      </w:pPr>
      <w:r>
        <w:t xml:space="preserve">3. Industrial Applications in Saudi Arabia Jeddah</w:t>
      </w:r>
    </w:p>
    <w:p>
      <w:pPr>
        <w:pStyle w:val="FirstParagraph"/>
      </w:pPr>
      <w:r>
        <w:t xml:space="preserve">Jeddah has established itself as a major logistics and industrial gateway to the world through its proximity to the Port of Jeddah Islamic Port and King Abdullah Economic City (KAEC). The work of a Mechatronics Engineer is visible across several key sectors in this region:</w:t>
      </w:r>
    </w:p>
    <w:bookmarkStart w:id="24" w:name="manufacturing-automation"/>
    <w:p>
      <w:pPr>
        <w:pStyle w:val="Heading3"/>
      </w:pPr>
      <w:r>
        <w:t xml:space="preserve">3.1 Manufacturing Automation</w:t>
      </w:r>
    </w:p>
    <w:p>
      <w:pPr>
        <w:pStyle w:val="FirstParagraph"/>
      </w:pPr>
      <w:r>
        <w:t xml:space="preserve">Saudi Arabia Jeddah hosts numerous industrial complexes producing petrochemicals, plastics, and building materials. A Mechatronics Engineer plays a pivotal role here by designing robotic arms and automated assembly lines that increase throughput while reducing human error. These engineers upgrade legacy machinery to integrate with modern IoT (Internet of Things) networks, allowing for predictive maintenance and real-time performance monitoring.</w:t>
      </w:r>
    </w:p>
    <w:bookmarkEnd w:id="24"/>
    <w:bookmarkStart w:id="25" w:name="renewable-energy-infrastructure"/>
    <w:p>
      <w:pPr>
        <w:pStyle w:val="Heading3"/>
      </w:pPr>
      <w:r>
        <w:t xml:space="preserve">3.2 Renewable Energy Infrastructure</w:t>
      </w:r>
    </w:p>
    <w:p>
      <w:pPr>
        <w:pStyle w:val="FirstParagraph"/>
      </w:pPr>
      <w:r>
        <w:t xml:space="preserve">In line with the global push for sustainability—and Saudi Arabia's own green initiatives—a Mechatronics Engineer contributes significantly to renewable energy projects. This includes the design of automated tracking systems for solar panels and wind turbines, ensuring maximum efficiency in capturing energy sources common in the Arabian Peninsula.</w:t>
      </w:r>
    </w:p>
    <w:bookmarkEnd w:id="25"/>
    <w:bookmarkStart w:id="26" w:name="smart-logistics-and-port-management"/>
    <w:p>
      <w:pPr>
        <w:pStyle w:val="Heading3"/>
      </w:pPr>
      <w:r>
        <w:t xml:space="preserve">3.3 Smart Logistics and Port Management</w:t>
      </w:r>
    </w:p>
    <w:p>
      <w:pPr>
        <w:pStyle w:val="FirstParagraph"/>
      </w:pPr>
      <w:r>
        <w:t xml:space="preserve">Jeddah is a hub for maritime trade. Mechatronics Engineers are essential in developing automated container handling systems, autonomous guided vehicles (AGVs) within port terminals, and smart security systems that utilize computer vision to enhance supply chain security.</w:t>
      </w:r>
    </w:p>
    <w:bookmarkEnd w:id="26"/>
    <w:bookmarkEnd w:id="27"/>
    <w:bookmarkStart w:id="28" w:name="contribution-to-vision-2030"/>
    <w:p>
      <w:pPr>
        <w:pStyle w:val="Heading2"/>
      </w:pPr>
      <w:r>
        <w:t xml:space="preserve">4. Contribution to Vision 2030</w:t>
      </w:r>
    </w:p>
    <w:p>
      <w:pPr>
        <w:pStyle w:val="FirstParagraph"/>
      </w:pPr>
      <w:r>
        <w:t xml:space="preserve">The overarching goal of Saudi Arabia Jeddah's industrial expansion is the successful execution of Vision 2030. This national program seeks to diversify the economy by boosting non-oil sectors such as tourism, entertainment, and advanced manufacturing. A Mechatronics Engineer directly supports these ambitions by:</w:t>
      </w:r>
    </w:p>
    <w:p>
      <w:pPr>
        <w:numPr>
          <w:ilvl w:val="0"/>
          <w:numId w:val="1002"/>
        </w:numPr>
        <w:pStyle w:val="Compact"/>
      </w:pPr>
      <w:r>
        <w:rPr>
          <w:bCs/>
          <w:b/>
        </w:rPr>
        <w:t xml:space="preserve">Innovation:</w:t>
      </w:r>
      <w:r>
        <w:t xml:space="preserve"> </w:t>
      </w:r>
      <w:r>
        <w:t xml:space="preserve">Developing proprietary technologies that reduce reliance on foreign expertise.</w:t>
      </w:r>
    </w:p>
    <w:p>
      <w:pPr>
        <w:numPr>
          <w:ilvl w:val="0"/>
          <w:numId w:val="1002"/>
        </w:numPr>
        <w:pStyle w:val="Compact"/>
      </w:pPr>
      <w:r>
        <w:rPr>
          <w:bCs/>
          <w:b/>
        </w:rPr>
        <w:t xml:space="preserve">Educational Development:</w:t>
      </w:r>
      <w:r>
        <w:t xml:space="preserve"> </w:t>
      </w:r>
      <w:r>
        <w:t xml:space="preserve">Mentoring Saudi nationals in engineering disciplines, fulfilling the "Saudization" (Nitaqat) goals by transferring high-tech knowledge to the local workforce.</w:t>
      </w:r>
    </w:p>
    <w:p>
      <w:pPr>
        <w:numPr>
          <w:ilvl w:val="0"/>
          <w:numId w:val="1002"/>
        </w:numPr>
        <w:pStyle w:val="Compact"/>
      </w:pPr>
      <w:r>
        <w:rPr>
          <w:bCs/>
          <w:b/>
        </w:rPr>
        <w:t xml:space="preserve">Economic Growth:</w:t>
      </w:r>
      <w:r>
        <w:t xml:space="preserve"> </w:t>
      </w:r>
      <w:r>
        <w:t xml:space="preserve">Increasing productivity through automation, which lowers operational costs and makes Saudi products more competitive globally.</w:t>
      </w:r>
    </w:p>
    <w:bookmarkEnd w:id="28"/>
    <w:bookmarkStart w:id="29" w:name="challenges-and-future-prospects"/>
    <w:p>
      <w:pPr>
        <w:pStyle w:val="Heading2"/>
      </w:pPr>
      <w:r>
        <w:t xml:space="preserve">5. Challenges and Future Prospects</w:t>
      </w:r>
    </w:p>
    <w:p>
      <w:pPr>
        <w:pStyle w:val="FirstParagraph"/>
      </w:pPr>
      <w:r>
        <w:t xml:space="preserve">Serving as a Mechatronics Engineer in Saudi Arabia Jeddah comes with unique challenges. Rapid technological changes require continuous learning, while harsh environmental conditions (heat, dust) necessitate robust design protocols for all mechanical and electronic systems.</w:t>
      </w:r>
    </w:p>
    <w:p>
      <w:pPr>
        <w:pStyle w:val="BodyText"/>
      </w:pPr>
      <w:r>
        <w:t xml:space="preserve">Looking ahead, the future is promising. As Smart Cities projects expand across the Kingdom—including smart infrastructure initiatives in Jeddah—the role of a Mechatronics Engineer will become even more central. Professions in autonomous transport, renewable energy maintenance, and advanced healthcare robotics will see increased demand.</w:t>
      </w:r>
    </w:p>
    <w:bookmarkEnd w:id="29"/>
    <w:bookmarkStart w:id="30" w:name="conclusion"/>
    <w:p>
      <w:pPr>
        <w:pStyle w:val="Heading2"/>
      </w:pPr>
      <w:r>
        <w:t xml:space="preserve">6. Conclusion</w:t>
      </w:r>
    </w:p>
    <w:p>
      <w:pPr>
        <w:pStyle w:val="FirstParagraph"/>
      </w:pPr>
      <w:r>
        <w:t xml:space="preserve">In conclusion, a Mechatronics Engineer is an indispensable asset to the industrial ecosystem of Saudi Arabia Jeddah. By integrating mechanical design with electronic control and software intelligence, these professionals drive efficiency, innovation, and sustainability. Their work aligns perfectly with the strategic objectives of Vision 2030, ensuring that Saudi Arabia Jeddah remains a competitive player on the global stage.</w:t>
      </w:r>
    </w:p>
    <w:p>
      <w:pPr>
        <w:pStyle w:val="BodyText"/>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Mechatronics Engineer in Saudi Arabia Jeddah</dc:title>
  <dc:creator/>
  <dc:language>en</dc:language>
  <cp:keywords/>
  <dcterms:created xsi:type="dcterms:W3CDTF">2026-07-29T12:19:38Z</dcterms:created>
  <dcterms:modified xsi:type="dcterms:W3CDTF">2026-07-29T12:19:38Z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