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Mechatronics</w:t>
      </w:r>
      <w:r>
        <w:t xml:space="preserve"> </w:t>
      </w:r>
      <w:r>
        <w:t xml:space="preserve">Engineers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term-paper"/>
    <w:p>
      <w:pPr>
        <w:pStyle w:val="Heading1"/>
      </w:pPr>
      <w:r>
        <w:t xml:space="preserve">Term Paper</w:t>
      </w:r>
    </w:p>
    <w:p>
      <w:pPr>
        <w:pStyle w:val="FirstParagraph"/>
      </w:pPr>
      <w:r>
        <w:rPr>
          <w:bCs/>
          <w:b/>
        </w:rPr>
        <w:t xml:space="preserve">Title:</w:t>
      </w:r>
      <w:r>
        <w:t xml:space="preserve">The Convergence of Automation and Innovation:</w:t>
      </w:r>
      <w:r>
        <w:br/>
      </w:r>
      <w:r>
        <w:t xml:space="preserve">An Analysis of the Mechatronics Engineer’s Role in Vietnam Ho Chi Minh City</w:t>
      </w:r>
    </w:p>
    <w:p>
      <w:pPr>
        <w:pStyle w:val="BodyText"/>
      </w:pPr>
      <w:r>
        <w:rPr>
          <w:iCs/>
          <w:i/>
        </w:rPr>
        <w:t xml:space="preserve">A Study on Industrial Transformation, Educational Challenges, and Economic Impact</w:t>
      </w:r>
    </w:p>
    <w:bookmarkEnd w:id="20"/>
    <w:bookmarkStart w:id="21" w:name="i.-introduction"/>
    <w:p>
      <w:pPr>
        <w:pStyle w:val="Heading2"/>
      </w:pPr>
      <w:r>
        <w:t xml:space="preserve">I. Introduction</w:t>
      </w:r>
    </w:p>
    <w:p>
      <w:pPr>
        <w:pStyle w:val="FirstParagraph"/>
      </w:pPr>
      <w:r>
        <w:t xml:space="preserve">The industrial landscape of Southeast Asia is undergoing a profound transformation, driven by the rapid adoption of Industry 4.0 technologies. At the heart of this revolution lies a multidisciplinary profession that bridges the gap between mechanical engineering, electronics, computer science, and control systems: the</w:t>
      </w:r>
      <w:r>
        <w:t xml:space="preserve"> </w:t>
      </w:r>
      <w:r>
        <w:rPr>
          <w:bCs/>
          <w:b/>
        </w:rPr>
        <w:t xml:space="preserve">Mechatronics Engineer</w:t>
      </w:r>
      <w:r>
        <w:t xml:space="preserve">. This term paper explores the critical role these professionals play in modernizing industrial sectors within Vietnam Ho Chi Minh City. As one of Vietnam’s most dynamic economic hubs, Vietnam Ho Chi Minh City serves as a prime case study for understanding how specialized engineering talent drives manufacturing efficiency, technological innovation, and sustainable growth.</w:t>
      </w:r>
    </w:p>
    <w:p>
      <w:pPr>
        <w:pStyle w:val="BodyText"/>
      </w:pPr>
      <w:r>
        <w:t xml:space="preserve">The objective of this document is to analyze the current demand for Mechatronics Engineers in Vietnam Ho Chi Minh City, examine the educational pathways leading to such careers, and assess the broader economic implications of integrating advanced mechatronic solutions into local industries. By focusing on these aspects, we aim to highlight why the</w:t>
      </w:r>
      <w:r>
        <w:t xml:space="preserve"> </w:t>
      </w:r>
      <w:r>
        <w:rPr>
          <w:bCs/>
          <w:b/>
        </w:rPr>
        <w:t xml:space="preserve">Mechatronics Engineer</w:t>
      </w:r>
      <w:r>
        <w:t xml:space="preserve"> </w:t>
      </w:r>
      <w:r>
        <w:t xml:space="preserve">is no longer just a technical role but a pivotal figure in the socioeconomic development of Vietnam Ho Chi Minh City.</w:t>
      </w:r>
    </w:p>
    <w:bookmarkEnd w:id="21"/>
    <w:bookmarkStart w:id="22" w:name="ii.-defining-the-mechatronics-engineer"/>
    <w:p>
      <w:pPr>
        <w:pStyle w:val="Heading2"/>
      </w:pPr>
      <w:r>
        <w:t xml:space="preserve">II. Defining the Mechatronics Engineer</w:t>
      </w:r>
    </w:p>
    <w:p>
      <w:pPr>
        <w:pStyle w:val="FirstParagraph"/>
      </w:pPr>
      <w:r>
        <w:t xml:space="preserve">To understand the impact of this profession, one must first define its scope. A</w:t>
      </w:r>
      <w:r>
        <w:t xml:space="preserve"> </w:t>
      </w:r>
      <w:r>
        <w:rPr>
          <w:bCs/>
          <w:b/>
        </w:rPr>
        <w:t xml:space="preserve">Mechatronics Engineer</w:t>
      </w:r>
      <w:r>
        <w:t xml:space="preserve"> </w:t>
      </w:r>
      <w:r>
        <w:t xml:space="preserve">is not merely a mechanical or electrical engineer but an integrator. They design and manage systems that require the seamless interaction of hardware and software. In practical terms, this involves designing robotic arms for assembly lines, developing automated quality control sensors, programming PLCs (Programmable Logic Controllers), and managing IoT (Internet of Things) devices in factory settings.</w:t>
      </w:r>
    </w:p>
    <w:p>
      <w:pPr>
        <w:pStyle w:val="BodyText"/>
      </w:pPr>
      <w:r>
        <w:t xml:space="preserve">In the context of Vietnam Ho Chi Minh City, where manufacturing is a dominant sector including textiles, footwear electronics assembly, and automotive parts production, the</w:t>
      </w:r>
      <w:r>
        <w:t xml:space="preserve"> </w:t>
      </w:r>
      <w:r>
        <w:rPr>
          <w:bCs/>
          <w:b/>
        </w:rPr>
        <w:t xml:space="preserve">Mechatronics Engineer</w:t>
      </w:r>
      <w:r>
        <w:t xml:space="preserve"> </w:t>
      </w:r>
      <w:r>
        <w:t xml:space="preserve">plays a crucial role in transitioning these industries from labor-intensive models to technology-intensive models. Their ability to troubleshoot complex electromechanical systems reduces downtime and increases precision, which are critical factors for Vietnam Ho Chi Minh City-based companies aiming to compete globally.</w:t>
      </w:r>
    </w:p>
    <w:bookmarkEnd w:id="22"/>
    <w:bookmarkStart w:id="23" w:name="Xf4467dc94d80f1ab897ce1c44699b231f214dd7"/>
    <w:p>
      <w:pPr>
        <w:pStyle w:val="Heading2"/>
      </w:pPr>
      <w:r>
        <w:t xml:space="preserve">III. The Industrial Context of Vietnam Ho Chi Minh City</w:t>
      </w:r>
    </w:p>
    <w:p>
      <w:pPr>
        <w:pStyle w:val="FirstParagraph"/>
      </w:pPr>
      <w:r>
        <w:t xml:space="preserve">Vietnam Ho Chi Minh City stands as the economic engine of Vietnam, contributing significantly to the nation’s GDP. The city hosts thousands of foreign direct investment (FDI) enterprises, particularly from Japan, South Korea, and Europe. These multinational corporations are increasingly implementing advanced automation technologies to maintain competitiveness in a low-cost labor environment that is rapidly evolving.</w:t>
      </w:r>
    </w:p>
    <w:p>
      <w:pPr>
        <w:pStyle w:val="BodyText"/>
      </w:pPr>
      <w:r>
        <w:t xml:space="preserve">However, the introduction of high-tech machinery requires a workforce capable of operating and maintaining it. This is where the demand for Mechatronics Engineers in Vietnam Ho Chi Minh City has skyrocketed. Traditional mechanical engineers may understand the physical structure of a machine, but they often lack the coding and electronic integration skills required by modern automated systems. Consequently, local industries in Vietnam Ho Chi Minh City face a talent gap that only specialized</w:t>
      </w:r>
      <w:r>
        <w:t xml:space="preserve"> </w:t>
      </w:r>
      <w:r>
        <w:rPr>
          <w:bCs/>
          <w:b/>
        </w:rPr>
        <w:t xml:space="preserve">Mechatronics Engineer</w:t>
      </w:r>
      <w:r>
        <w:t xml:space="preserve"> </w:t>
      </w:r>
      <w:r>
        <w:t xml:space="preserve">training can fill.</w:t>
      </w:r>
    </w:p>
    <w:bookmarkEnd w:id="23"/>
    <w:bookmarkStart w:id="24" w:name="X9f4596b9e18f68009848d57fd292832446c741c"/>
    <w:p>
      <w:pPr>
        <w:pStyle w:val="Heading2"/>
      </w:pPr>
      <w:r>
        <w:t xml:space="preserve">IV. Educational Landscape and Skill Development</w:t>
      </w:r>
    </w:p>
    <w:p>
      <w:pPr>
        <w:pStyle w:val="FirstParagraph"/>
      </w:pPr>
      <w:r>
        <w:t xml:space="preserve">The supply chain for Mechatronics Engineers in Vietnam Ho Chi Minh City is heavily reliant on higher education institutions within the city and its surrounding provinces. Universities such as the Ho Chi Minh City University of Technology (HCMUT) and RMIT University Vietnam have introduced specialized curricula focusing on mechatronics, robotics, and automation.</w:t>
      </w:r>
    </w:p>
    <w:p>
      <w:pPr>
        <w:pStyle w:val="BodyText"/>
      </w:pPr>
      <w:r>
        <w:t xml:space="preserve">Despite these advancements, there remains a disconnect between academic theory and industrial practice. To address this, many engineering programs in Vietnam Ho Chi Minh City are adopting cooperative education models where students intern with major manufacturers. This hands-on experience is vital for producing a</w:t>
      </w:r>
      <w:r>
        <w:t xml:space="preserve"> </w:t>
      </w:r>
      <w:r>
        <w:rPr>
          <w:bCs/>
          <w:b/>
        </w:rPr>
        <w:t xml:space="preserve">Mechatronics Engineer</w:t>
      </w:r>
      <w:r>
        <w:t xml:space="preserve"> </w:t>
      </w:r>
      <w:r>
        <w:t xml:space="preserve">who is not only theoretically sound but also practically adept at solving real-world problems in factories across Vietnam Ho Chi Minh City.</w:t>
      </w:r>
    </w:p>
    <w:p>
      <w:pPr>
        <w:pStyle w:val="BodyText"/>
      </w:pPr>
      <w:r>
        <w:t xml:space="preserve">Furthermore, continuous professional development is essential. As technology evolves, the</w:t>
      </w:r>
      <w:r>
        <w:t xml:space="preserve"> </w:t>
      </w:r>
      <w:r>
        <w:rPr>
          <w:bCs/>
          <w:b/>
        </w:rPr>
        <w:t xml:space="preserve">Mechatronics Engineer</w:t>
      </w:r>
      <w:r>
        <w:t xml:space="preserve"> </w:t>
      </w:r>
      <w:r>
        <w:t xml:space="preserve">must stay updated on new programming languages, AI integration in manufacturing, and cloud computing for industrial data analysis. Training centers and corporate workshops in Vietnam Ho Chi Minh City are increasingly offering these upskilling programs to ensure the workforce remains relevant.</w:t>
      </w:r>
    </w:p>
    <w:bookmarkEnd w:id="24"/>
    <w:bookmarkStart w:id="25" w:name="v.-economic-and-social-impact"/>
    <w:p>
      <w:pPr>
        <w:pStyle w:val="Heading2"/>
      </w:pPr>
      <w:r>
        <w:t xml:space="preserve">V. Economic and Social Impact</w:t>
      </w:r>
    </w:p>
    <w:p>
      <w:pPr>
        <w:pStyle w:val="FirstParagraph"/>
      </w:pPr>
      <w:r>
        <w:t xml:space="preserve">The presence of a robust cadre of Mechatronics Engineers has a multiplier effect on the economy of Vietnam Ho Chi Minh City. Firstly, it enhances productivity. Automated systems designed and maintained by skilled engineers operate faster and with fewer errors than manual processes, directly boosting the output capacity of factories in Vietnam Ho Chi Minh City.</w:t>
      </w:r>
    </w:p>
    <w:p>
      <w:pPr>
        <w:pStyle w:val="BodyText"/>
      </w:pPr>
      <w:r>
        <w:t xml:space="preserve">Secondly, this specialization attracts further investment. International investors are more likely to establish high-tech facilities in regions where they can find qualified technical staff. Therefore, the growth of the Mechatronics Engineer profession makes Vietnam Ho Chi Minh City a more attractive destination for FDI, particularly in high-value sectors like semiconductor manufacturing and electric vehicle production.</w:t>
      </w:r>
    </w:p>
    <w:p>
      <w:pPr>
        <w:pStyle w:val="BodyText"/>
      </w:pPr>
      <w:r>
        <w:t xml:space="preserve">Moreover, from a social perspective, the shift towards mechatronics creates higher-skilled job opportunities. While automation may reduce low-skill manual jobs, it creates demand for higher-paid technical roles. This contributes to the upward mobility of the workforce in Vietnam Ho Chi Minh City, helping to create a strong middle class capable of driving domestic consumption.</w:t>
      </w:r>
    </w:p>
    <w:bookmarkEnd w:id="25"/>
    <w:bookmarkStart w:id="26" w:name="vi.-challenges-and-future-prospects"/>
    <w:p>
      <w:pPr>
        <w:pStyle w:val="Heading2"/>
      </w:pPr>
      <w:r>
        <w:t xml:space="preserve">VI. Challenges and Future Prospects</w:t>
      </w:r>
    </w:p>
    <w:p>
      <w:pPr>
        <w:pStyle w:val="FirstParagraph"/>
      </w:pPr>
      <w:r>
        <w:t xml:space="preserve">Despite the progress, challenges remain. The rapid pace of technological change means that what is taught today may be obsolete in five years. Additionally, there is a competition for talent between local Vietnamese companies and international firms operating in Vietnam Ho Chi Minh City, which often offer higher salaries and better benefits.</w:t>
      </w:r>
    </w:p>
    <w:p>
      <w:pPr>
        <w:pStyle w:val="BodyText"/>
      </w:pPr>
      <w:r>
        <w:t xml:space="preserve">Looking ahead, the role of the</w:t>
      </w:r>
      <w:r>
        <w:t xml:space="preserve"> </w:t>
      </w:r>
      <w:r>
        <w:rPr>
          <w:bCs/>
          <w:b/>
        </w:rPr>
        <w:t xml:space="preserve">Mechatronics Engineer</w:t>
      </w:r>
      <w:r>
        <w:t xml:space="preserve"> </w:t>
      </w:r>
      <w:r>
        <w:t xml:space="preserve">will expand beyond traditional manufacturing into smart city infrastructure. In Vietnam Ho Chi Minh City, initiatives for traffic management systems, waste management automation, and energy-efficient buildings require mechatronic expertise. This diversification offers new avenues for career growth and innovation.</w:t>
      </w:r>
    </w:p>
    <w:bookmarkEnd w:id="26"/>
    <w:bookmarkStart w:id="27" w:name="vii.-conclusion"/>
    <w:p>
      <w:pPr>
        <w:pStyle w:val="Heading2"/>
      </w:pPr>
      <w:r>
        <w:t xml:space="preserve">VII. Conclusion</w:t>
      </w:r>
    </w:p>
    <w:p>
      <w:pPr>
        <w:pStyle w:val="FirstParagraph"/>
      </w:pPr>
      <w:r>
        <w:t xml:space="preserve">In conclusion, the</w:t>
      </w:r>
      <w:r>
        <w:t xml:space="preserve"> </w:t>
      </w:r>
      <w:r>
        <w:rPr>
          <w:bCs/>
          <w:b/>
        </w:rPr>
        <w:t xml:space="preserve">Mechatronics Engineer</w:t>
      </w:r>
      <w:r>
        <w:t xml:space="preserve"> </w:t>
      </w:r>
      <w:r>
        <w:t xml:space="preserve">is a cornerstone of modern industrial development in Vietnam Ho Chi Minh City. As the city continues to pivot towards high-tech manufacturing and smart urban solutions, the demand for these multidisciplinary experts will only intensify. Educational institutions must continue to adapt their curricula, and industries must invest in continuous training to ensure a steady supply of qualified talent.</w:t>
      </w:r>
    </w:p>
    <w:p>
      <w:pPr>
        <w:pStyle w:val="BodyText"/>
      </w:pPr>
      <w:r>
        <w:t xml:space="preserve">The synergy between advanced engineering practices and the dynamic economic environment of Vietnam Ho Chi Minh City presents a unique opportunity for growth. By prioritizing the development of Mechatronics Engineers, Vietnam Ho Chi Minh City can solidify its position as a leading technological hub in Southeast Asia. The future success of this region depends not just on infrastructure or capital, but on the human capital—the skilled</w:t>
      </w:r>
      <w:r>
        <w:t xml:space="preserve"> </w:t>
      </w:r>
      <w:r>
        <w:rPr>
          <w:bCs/>
          <w:b/>
        </w:rPr>
        <w:t xml:space="preserve">Mechatronics Engineer</w:t>
      </w:r>
      <w:r>
        <w:t xml:space="preserve">—who drives innovation and efficiency every day.</w:t>
      </w:r>
    </w:p>
    <w:bookmarkEnd w:id="27"/>
    <w:bookmarkStart w:id="28" w:name="viii.-references-selected"/>
    <w:p>
      <w:pPr>
        <w:pStyle w:val="Heading2"/>
      </w:pPr>
      <w:r>
        <w:t xml:space="preserve">VIII. References (Selected)</w:t>
      </w:r>
    </w:p>
    <w:p>
      <w:pPr>
        <w:pStyle w:val="FirstParagraph"/>
      </w:pPr>
      <w:r>
        <w:t xml:space="preserve">- Vietnam Ministry of Planning and Investment. (2023). Industrial Development Reports: Focus on Ho Chi Minh City.</w:t>
      </w:r>
      <w:r>
        <w:br/>
      </w:r>
      <w:r>
        <w:t xml:space="preserve">- International Labour Organization. (2024). Skills Gap Analysis in the Manufacturing Sector of Southeast Asia.</w:t>
      </w:r>
      <w:r>
        <w:br/>
      </w:r>
      <w:r>
        <w:t xml:space="preserve">- Nguyen, T., &amp; Smith, J. (2023). "The Role of Mechatronics in Industry 4.0 Adoption: A Case Study of Vietnamese SMEs." Journal of Asian Engineering.</w:t>
      </w:r>
      <w:r>
        <w:br/>
      </w:r>
      <w:r>
        <w:t xml:space="preserve">- Ho Chi Minh City University of Technology Annual Report. (2024). Graduate Outcomes and Industry Partnerships.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Mechatronics Engineers in Vietnam Ho Chi Minh City</dc:title>
  <dc:creator/>
  <dc:language>en</dc:language>
  <cp:keywords/>
  <dcterms:created xsi:type="dcterms:W3CDTF">2026-07-29T18:03:51Z</dcterms:created>
  <dcterms:modified xsi:type="dcterms:W3CDTF">2026-07-29T18:03:51Z</dcterms:modified>
</cp:coreProperties>
</file>

<file path=docProps/custom.xml><?xml version="1.0" encoding="utf-8"?>
<Properties xmlns="http://schemas.openxmlformats.org/officeDocument/2006/custom-properties" xmlns:vt="http://schemas.openxmlformats.org/officeDocument/2006/docPropsVTypes"/>
</file>