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Naples</w:t>
      </w:r>
    </w:p>
    <w:bookmarkStart w:id="20" w:name="Xcfa84936d84909a7e32d398f99e36783fe8d4a0"/>
    <w:p>
      <w:pPr>
        <w:pStyle w:val="Heading1"/>
      </w:pPr>
      <w:r>
        <w:t xml:space="preserve">The Role and Impact of the Medical Researcher in Italy Naples</w:t>
      </w:r>
    </w:p>
    <w:p>
      <w:pPr>
        <w:pStyle w:val="FirstParagraph"/>
      </w:pPr>
      <w:r>
        <w:br/>
      </w:r>
      <w:r>
        <w:br/>
      </w:r>
      <w:r>
        <w:br/>
      </w:r>
    </w:p>
    <w:p>
      <w:pPr>
        <w:pStyle w:val="BodyText"/>
      </w:pPr>
      <w:r>
        <w:rPr>
          <w:bCs/>
          <w:b/>
        </w:rPr>
        <w:t xml:space="preserve">A Term Paper Submitted by:</w:t>
      </w:r>
    </w:p>
    <w:p>
      <w:pPr>
        <w:pStyle w:val="BodyText"/>
      </w:pPr>
      <w:r>
        <w:t xml:space="preserve">[Student Name]</w:t>
      </w:r>
    </w:p>
    <w:p>
      <w:pPr>
        <w:pStyle w:val="BodyText"/>
      </w:pPr>
      <w:r>
        <w:rPr>
          <w:bCs/>
          <w:b/>
        </w:rPr>
        <w:t xml:space="preserve">Institution:</w:t>
      </w:r>
    </w:p>
    <w:p>
      <w:pPr>
        <w:pStyle w:val="BodyText"/>
      </w:pPr>
      <w:r>
        <w:t xml:space="preserve">[University or Institution Name]</w:t>
      </w:r>
    </w:p>
    <w:p>
      <w:pPr>
        <w:pStyle w:val="BodyText"/>
      </w:pPr>
      <w:r>
        <w:rPr>
          <w:bCs/>
          <w:b/>
        </w:rPr>
        <w:t xml:space="preserve">Date:</w:t>
      </w:r>
    </w:p>
    <w:p>
      <w:pPr>
        <w:pStyle w:val="BodyText"/>
      </w:pPr>
      <w:r>
        <w:t xml:space="preserve">[present_date]</w:t>
      </w:r>
    </w:p>
    <w:bookmarkEnd w:id="20"/>
    <w:bookmarkStart w:id="21" w:name="i.-introduction"/>
    <w:p>
      <w:pPr>
        <w:pStyle w:val="Heading1"/>
      </w:pPr>
      <w:r>
        <w:t xml:space="preserve">I. Introduction</w:t>
      </w:r>
    </w:p>
    <w:p>
      <w:pPr>
        <w:pStyle w:val="FirstParagraph"/>
      </w:pPr>
      <w:r>
        <w:t xml:space="preserve">The landscape of modern healthcare is inextricably linked to the advancement of medical science, a progress driven primarily by dedicated professionals known as the</w:t>
      </w:r>
      <w:r>
        <w:t xml:space="preserve"> </w:t>
      </w:r>
      <w:r>
        <w:rPr>
          <w:iCs/>
          <w:i/>
        </w:rPr>
        <w:t xml:space="preserve">Medical Researcher</w:t>
      </w:r>
      <w:r>
        <w:t xml:space="preserve">. In recent years, Southern Italy has emerged as a significant hub for biomedical innovation and clinical studies. At the heart of this transformation lies Naples, a city that combines ancient heritage with cutting-edge scientific infrastructure. This term paper explores the multifaceted role of the medical researcher within the specific context of</w:t>
      </w:r>
      <w:r>
        <w:t xml:space="preserve"> </w:t>
      </w:r>
      <w:r>
        <w:rPr>
          <w:iCs/>
          <w:i/>
        </w:rPr>
        <w:t xml:space="preserve">Italy Naples</w:t>
      </w:r>
      <w:r>
        <w:t xml:space="preserve">, analyzing how these professionals contribute to public health, foster international collaboration, and address unique regional medical challenges. By examining the institutional frameworks and historical context of research in this vibrant city, we can better understand how a</w:t>
      </w:r>
      <w:r>
        <w:t xml:space="preserve"> </w:t>
      </w:r>
      <w:r>
        <w:rPr>
          <w:iCs/>
          <w:i/>
        </w:rPr>
        <w:t xml:space="preserve">medical researcher</w:t>
      </w:r>
      <w:r>
        <w:t xml:space="preserve"> </w:t>
      </w:r>
      <w:r>
        <w:t xml:space="preserve">operates not just as an investigator, but as a critical architect of the future healthcare system in</w:t>
      </w:r>
      <w:r>
        <w:t xml:space="preserve"> </w:t>
      </w:r>
      <w:r>
        <w:rPr>
          <w:iCs/>
          <w:i/>
        </w:rPr>
        <w:t xml:space="preserve">Italy Naples</w:t>
      </w:r>
      <w:r>
        <w:t xml:space="preserve">.</w:t>
      </w:r>
    </w:p>
    <w:bookmarkEnd w:id="21"/>
    <w:bookmarkStart w:id="22" w:name="X70ffed5f2bc980cc47ba404c13f5f4df827c879"/>
    <w:p>
      <w:pPr>
        <w:pStyle w:val="Heading1"/>
      </w:pPr>
      <w:r>
        <w:t xml:space="preserve">II. Historical Context and Institutional Frameworks</w:t>
      </w:r>
    </w:p>
    <w:p>
      <w:pPr>
        <w:pStyle w:val="FirstParagraph"/>
      </w:pPr>
      <w:r>
        <w:t xml:space="preserve">To understand the current state of medical research in this region, one must acknowledge the rich academic traditions present in</w:t>
      </w:r>
      <w:r>
        <w:t xml:space="preserve"> </w:t>
      </w:r>
      <w:r>
        <w:rPr>
          <w:iCs/>
          <w:i/>
        </w:rPr>
        <w:t xml:space="preserve">Italy Naples</w:t>
      </w:r>
      <w:r>
        <w:t xml:space="preserve">. The city is home to one of the oldest universities in Europe, the University of Naples Federico II, founded in 1224. This institution has historically been a crucible for scientific discovery and continues to serve as a primary employer and collaborator for today’s</w:t>
      </w:r>
      <w:r>
        <w:t xml:space="preserve"> </w:t>
      </w:r>
      <w:r>
        <w:rPr>
          <w:iCs/>
          <w:i/>
        </w:rPr>
        <w:t xml:space="preserve">medical researcher</w:t>
      </w:r>
      <w:r>
        <w:t xml:space="preserve">. Beyond academia, the city hosts several prestigious hospitals and research institutes that bridge the gap between theoretical science and clinical application.</w:t>
      </w:r>
      <w:r>
        <w:t xml:space="preserve"> </w:t>
      </w:r>
      <w:r>
        <w:t xml:space="preserve">In</w:t>
      </w:r>
      <w:r>
        <w:t xml:space="preserve"> </w:t>
      </w:r>
      <w:r>
        <w:rPr>
          <w:iCs/>
          <w:i/>
        </w:rPr>
        <w:t xml:space="preserve">Italy Naples</w:t>
      </w:r>
      <w:r>
        <w:t xml:space="preserve">, the ecosystem of medical research is characterized by a strong synergy between public universities, private biotechnology firms, and national health services. This tripartite relationship allows a</w:t>
      </w:r>
      <w:r>
        <w:t xml:space="preserve"> </w:t>
      </w:r>
      <w:r>
        <w:rPr>
          <w:iCs/>
          <w:i/>
        </w:rPr>
        <w:t xml:space="preserve">medical researcher</w:t>
      </w:r>
      <w:r>
        <w:t xml:space="preserve"> </w:t>
      </w:r>
      <w:r>
        <w:t xml:space="preserve">to access diverse resources, from advanced laboratory equipment to extensive patient databases. The presence of these robust institutions ensures that researchers in</w:t>
      </w:r>
      <w:r>
        <w:t xml:space="preserve"> </w:t>
      </w:r>
      <w:r>
        <w:rPr>
          <w:iCs/>
          <w:i/>
        </w:rPr>
        <w:t xml:space="preserve">Italy Naples</w:t>
      </w:r>
      <w:r>
        <w:t xml:space="preserve"> </w:t>
      </w:r>
      <w:r>
        <w:t xml:space="preserve">are not isolated in their efforts but are part of a cohesive network aimed at solving complex health problems. Furthermore, the local government’s support for science parks and innovation hubs provides additional funding and logistical support, enabling a</w:t>
      </w:r>
      <w:r>
        <w:t xml:space="preserve"> </w:t>
      </w:r>
      <w:r>
        <w:rPr>
          <w:iCs/>
          <w:i/>
        </w:rPr>
        <w:t xml:space="preserve">medical researcher</w:t>
      </w:r>
      <w:r>
        <w:t xml:space="preserve"> </w:t>
      </w:r>
      <w:r>
        <w:t xml:space="preserve">to translate laboratory findings into practical therapies more efficiently than in previous decades.</w:t>
      </w:r>
    </w:p>
    <w:bookmarkEnd w:id="22"/>
    <w:bookmarkStart w:id="23" w:name="Xbadb26cf31d9acfebe8d774db0f717263f7a2b9"/>
    <w:p>
      <w:pPr>
        <w:pStyle w:val="Heading1"/>
      </w:pPr>
      <w:r>
        <w:t xml:space="preserve">III. Key Areas of Focus for Medical Researchers</w:t>
      </w:r>
    </w:p>
    <w:p>
      <w:pPr>
        <w:pStyle w:val="FirstParagraph"/>
      </w:pPr>
      <w:r>
        <w:t xml:space="preserve">The work of a</w:t>
      </w:r>
      <w:r>
        <w:t xml:space="preserve"> </w:t>
      </w:r>
      <w:r>
        <w:rPr>
          <w:iCs/>
          <w:i/>
        </w:rPr>
        <w:t xml:space="preserve">medical researcher</w:t>
      </w:r>
      <w:r>
        <w:t xml:space="preserve"> </w:t>
      </w:r>
      <w:r>
        <w:t xml:space="preserve">in</w:t>
      </w:r>
      <w:r>
        <w:t xml:space="preserve"> </w:t>
      </w:r>
      <w:r>
        <w:rPr>
          <w:iCs/>
          <w:i/>
        </w:rPr>
        <w:t xml:space="preserve">Italy Naples</w:t>
      </w:r>
      <w:r>
        <w:t xml:space="preserve"> </w:t>
      </w:r>
      <w:r>
        <w:t xml:space="preserve">is diverse, but several key areas stand out due to the specific epidemiological and environmental conditions of the region. One prominent area is oncology. With high rates of certain cancers linked to environmental factors, local researchers are at the forefront of studying carcinogenesis and developing targeted immunotherapies. A</w:t>
      </w:r>
      <w:r>
        <w:t xml:space="preserve"> </w:t>
      </w:r>
      <w:r>
        <w:rPr>
          <w:iCs/>
          <w:i/>
        </w:rPr>
        <w:t xml:space="preserve">medical researcher</w:t>
      </w:r>
      <w:r>
        <w:t xml:space="preserve"> </w:t>
      </w:r>
      <w:r>
        <w:t xml:space="preserve">in this field often collaborates with international consortia, bringing global expertise to bear on local health issues.</w:t>
      </w:r>
      <w:r>
        <w:t xml:space="preserve"> </w:t>
      </w:r>
      <w:r>
        <w:t xml:space="preserve">Another critical area is infectious diseases and public health preparedness. Given Naples’ status as a major port city, it has historically been exposed to various pathogen introductions. Consequently,</w:t>
      </w:r>
      <w:r>
        <w:t xml:space="preserve"> </w:t>
      </w:r>
      <w:r>
        <w:rPr>
          <w:iCs/>
          <w:i/>
        </w:rPr>
        <w:t xml:space="preserve">medical researcher</w:t>
      </w:r>
      <w:r>
        <w:t xml:space="preserve"> </w:t>
      </w:r>
      <w:r>
        <w:t xml:space="preserve">teams focus heavily on surveillance systems and rapid response protocols for emerging infectious threats. This includes research into viral pathogens, antimicrobial resistance, and the social determinants of health that affect disease spread within urban populations. The pandemic experience has further highlighted the necessity of this work, reinforcing the role of the</w:t>
      </w:r>
      <w:r>
        <w:t xml:space="preserve"> </w:t>
      </w:r>
      <w:r>
        <w:rPr>
          <w:iCs/>
          <w:i/>
        </w:rPr>
        <w:t xml:space="preserve">medical researcher</w:t>
      </w:r>
      <w:r>
        <w:t xml:space="preserve"> </w:t>
      </w:r>
      <w:r>
        <w:t xml:space="preserve">as a guardian of public safety in</w:t>
      </w:r>
      <w:r>
        <w:t xml:space="preserve"> </w:t>
      </w:r>
      <w:r>
        <w:rPr>
          <w:iCs/>
          <w:i/>
        </w:rPr>
        <w:t xml:space="preserve">Italy Naples</w:t>
      </w:r>
      <w:r>
        <w:t xml:space="preserve">.</w:t>
      </w:r>
      <w:r>
        <w:t xml:space="preserve"> </w:t>
      </w:r>
      <w:r>
        <w:t xml:space="preserve">Additionally, genetic research and personalized medicine are gaining traction. Researchers in</w:t>
      </w:r>
      <w:r>
        <w:t xml:space="preserve"> </w:t>
      </w:r>
      <w:r>
        <w:rPr>
          <w:iCs/>
          <w:i/>
        </w:rPr>
        <w:t xml:space="preserve">Italy Naples</w:t>
      </w:r>
      <w:r>
        <w:t xml:space="preserve"> </w:t>
      </w:r>
      <w:r>
        <w:t xml:space="preserve">are increasingly focusing on genomics to understand population-specific genetic markers that may influence drug response or disease susceptibility. This precision approach allows for more tailored treatments, improving patient outcomes and reducing adverse effects. For the</w:t>
      </w:r>
      <w:r>
        <w:t xml:space="preserve"> </w:t>
      </w:r>
      <w:r>
        <w:rPr>
          <w:iCs/>
          <w:i/>
        </w:rPr>
        <w:t xml:space="preserve">medical researcher</w:t>
      </w:r>
      <w:r>
        <w:t xml:space="preserve">, this represents a shift from a one-size-fits-all model to a nuanced understanding of human biology, grounded in the diverse genetic tapestry of the local population.</w:t>
      </w:r>
    </w:p>
    <w:bookmarkEnd w:id="23"/>
    <w:bookmarkStart w:id="24" w:name="iv.-challenges-and-opportunities"/>
    <w:p>
      <w:pPr>
        <w:pStyle w:val="Heading1"/>
      </w:pPr>
      <w:r>
        <w:t xml:space="preserve">IV. Challenges and Opportunities</w:t>
      </w:r>
    </w:p>
    <w:p>
      <w:pPr>
        <w:pStyle w:val="FirstParagraph"/>
      </w:pPr>
      <w:r>
        <w:t xml:space="preserve">Despite significant progress, medical researchers operating in</w:t>
      </w:r>
      <w:r>
        <w:t xml:space="preserve"> </w:t>
      </w:r>
      <w:r>
        <w:rPr>
          <w:iCs/>
          <w:i/>
        </w:rPr>
        <w:t xml:space="preserve">Italy Naples</w:t>
      </w:r>
      <w:r>
        <w:t xml:space="preserve"> </w:t>
      </w:r>
      <w:r>
        <w:t xml:space="preserve">face distinct challenges. Bureaucratic hurdles and funding instability can sometimes impede long-term projects. However, these challenges have also spurred innovation within the research community. The</w:t>
      </w:r>
      <w:r>
        <w:t xml:space="preserve"> </w:t>
      </w:r>
      <w:r>
        <w:rPr>
          <w:iCs/>
          <w:i/>
        </w:rPr>
        <w:t xml:space="preserve">medical researcher</w:t>
      </w:r>
      <w:r>
        <w:t xml:space="preserve"> </w:t>
      </w:r>
      <w:r>
        <w:t xml:space="preserve">is often required to be highly adaptive, seeking alternative funding sources such as European Union grants or public-private partnerships. This resourcefulness has strengthened the resilience of the research sector in</w:t>
      </w:r>
      <w:r>
        <w:t xml:space="preserve"> </w:t>
      </w:r>
      <w:r>
        <w:rPr>
          <w:iCs/>
          <w:i/>
        </w:rPr>
        <w:t xml:space="preserve">Italy Naples</w:t>
      </w:r>
      <w:r>
        <w:t xml:space="preserve">.</w:t>
      </w:r>
      <w:r>
        <w:t xml:space="preserve"> </w:t>
      </w:r>
      <w:r>
        <w:t xml:space="preserve">Moreover, there is a significant opportunity for interdisciplinary collaboration. The unique cultural and social fabric of</w:t>
      </w:r>
      <w:r>
        <w:t xml:space="preserve"> </w:t>
      </w:r>
      <w:r>
        <w:rPr>
          <w:iCs/>
          <w:i/>
        </w:rPr>
        <w:t xml:space="preserve">Italy Naples provides a rich field for social science integration within medical studies. A modern</w:t>
      </w:r>
      <w:r>
        <w:rPr>
          <w:iCs/>
          <w:i/>
        </w:rPr>
        <w:t xml:space="preserve"> </w:t>
      </w:r>
      <w:r>
        <w:rPr>
          <w:iCs/>
          <w:i/>
          <w:iCs/>
          <w:i/>
        </w:rPr>
        <w:t xml:space="preserve">medical researcher</w:t>
      </w:r>
      <w:r>
        <w:rPr>
          <w:iCs/>
          <w:i/>
        </w:rPr>
        <w:t xml:space="preserve"> </w:t>
      </w:r>
      <w:r>
        <w:rPr>
          <w:iCs/>
          <w:i/>
        </w:rPr>
        <w:t xml:space="preserve">must not only understand the biological aspects of disease but also the sociological factors that influence health behaviors. This holistic approach is essential for designing effective public health interventions in densely populated urban environments like Naples. By engaging with local communities, a</w:t>
      </w:r>
      <w:r>
        <w:rPr>
          <w:iCs/>
          <w:i/>
        </w:rPr>
        <w:t xml:space="preserve"> </w:t>
      </w:r>
      <w:r>
        <w:rPr>
          <w:iCs/>
          <w:i/>
          <w:iCs/>
          <w:i/>
        </w:rPr>
        <w:t xml:space="preserve">medical researcher</w:t>
      </w:r>
      <w:r>
        <w:rPr>
          <w:iCs/>
          <w:i/>
        </w:rPr>
        <w:t xml:space="preserve"> </w:t>
      </w:r>
      <w:r>
        <w:rPr>
          <w:iCs/>
          <w:i/>
        </w:rPr>
        <w:t xml:space="preserve">can build trust and ensure that research findings are culturally sensitive and practically applicable.</w:t>
      </w:r>
    </w:p>
    <w:bookmarkEnd w:id="24"/>
    <w:bookmarkStart w:id="25" w:name="X7a02dce396c72efd8c763072ccef9f6ac3a1ec3"/>
    <w:p>
      <w:pPr>
        <w:pStyle w:val="Heading1"/>
      </w:pPr>
      <w:r>
        <w:t xml:space="preserve">V. International Collaboration and Global Impact</w:t>
      </w:r>
    </w:p>
    <w:p>
      <w:pPr>
        <w:pStyle w:val="FirstParagraph"/>
      </w:pPr>
      <w:r>
        <w:t xml:space="preserve">It is crucial to note that the work of a</w:t>
      </w:r>
      <w:r>
        <w:t xml:space="preserve"> </w:t>
      </w:r>
      <w:r>
        <w:rPr>
          <w:iCs/>
          <w:i/>
        </w:rPr>
        <w:t xml:space="preserve">medical researcher</w:t>
      </w:r>
      <w:r>
        <w:t xml:space="preserve"> </w:t>
      </w:r>
      <w:r>
        <w:t xml:space="preserve">in</w:t>
      </w:r>
      <w:r>
        <w:t xml:space="preserve"> </w:t>
      </w:r>
      <w:r>
        <w:rPr>
          <w:iCs/>
          <w:i/>
        </w:rPr>
        <w:t xml:space="preserve">Italy Naples&gt; does not exist in isolation. The city serves as a gateway between Europe, Africa, and the Middle East, facilitating cross-border collaborations. Research centers here frequently partner with institutions in Northern Europe and North America to share data and methodologies. For instance, clinical trials conducted by a</w:t>
      </w:r>
      <w:r>
        <w:rPr>
          <w:iCs/>
          <w:i/>
        </w:rPr>
        <w:t xml:space="preserve"> </w:t>
      </w:r>
      <w:r>
        <w:rPr>
          <w:iCs/>
          <w:i/>
          <w:iCs/>
          <w:i/>
        </w:rPr>
        <w:t xml:space="preserve">medical researcher</w:t>
      </w:r>
      <w:r>
        <w:rPr>
          <w:iCs/>
          <w:i/>
        </w:rPr>
        <w:t xml:space="preserve"> </w:t>
      </w:r>
      <w:r>
        <w:rPr>
          <w:iCs/>
          <w:i/>
        </w:rPr>
        <w:t xml:space="preserve">in Naples often recruit participants from multiple countries, enhancing the generalizability of study results.</w:t>
      </w:r>
      <w:r>
        <w:rPr>
          <w:iCs/>
          <w:i/>
        </w:rPr>
        <w:t xml:space="preserve"> </w:t>
      </w:r>
      <w:r>
        <w:rPr>
          <w:iCs/>
          <w:i/>
        </w:rPr>
        <w:t xml:space="preserve">This international visibility elevates the profile of</w:t>
      </w:r>
      <w:r>
        <w:rPr>
          <w:iCs/>
          <w:i/>
        </w:rPr>
        <w:t xml:space="preserve"> </w:t>
      </w:r>
      <w:r>
        <w:rPr>
          <w:iCs/>
          <w:i/>
          <w:iCs/>
          <w:i/>
        </w:rPr>
        <w:t xml:space="preserve">Italy Naples&gt; as a serious competitor in the global scientific arena. The exchange of knowledge helps local researchers stay abreast of the latest technological advancements, from artificial intelligence in diagnostics to new gene-editing techniques. In turn, they contribute their unique insights to global medical knowledge, demonstrating that impactful science can flourish outside traditional northern European or North American centers. The</w:t>
      </w:r>
      <w:r>
        <w:rPr>
          <w:iCs/>
          <w:i/>
          <w:iCs/>
          <w:i/>
        </w:rPr>
        <w:t xml:space="preserve"> </w:t>
      </w:r>
      <w:r>
        <w:rPr>
          <w:iCs/>
          <w:i/>
          <w:iCs/>
          <w:i/>
          <w:iCs/>
          <w:i/>
        </w:rPr>
        <w:t xml:space="preserve">medical researcher&gt; in Naples is thus a vital node in the global network of health innovation.</w:t>
      </w:r>
    </w:p>
    <w:bookmarkEnd w:id="25"/>
    <w:bookmarkStart w:id="26" w:name="vi.-conclusion"/>
    <w:p>
      <w:pPr>
        <w:pStyle w:val="Heading1"/>
      </w:pPr>
      <w:r>
        <w:t xml:space="preserve">VI. Conclusion</w:t>
      </w:r>
    </w:p>
    <w:p>
      <w:pPr>
        <w:pStyle w:val="FirstParagraph"/>
      </w:pPr>
      <w:r>
        <w:t xml:space="preserve">In conclusion, the</w:t>
      </w:r>
      <w:r>
        <w:t xml:space="preserve"> </w:t>
      </w:r>
      <w:r>
        <w:rPr>
          <w:iCs/>
          <w:i/>
        </w:rPr>
        <w:t xml:space="preserve">medical researcher</w:t>
      </w:r>
      <w:r>
        <w:t xml:space="preserve"> </w:t>
      </w:r>
      <w:r>
        <w:t xml:space="preserve">plays an indispensable role in shaping the healthcare future of</w:t>
      </w:r>
      <w:r>
        <w:t xml:space="preserve"> </w:t>
      </w:r>
      <w:r>
        <w:rPr>
          <w:iCs/>
          <w:i/>
        </w:rPr>
        <w:t xml:space="preserve">Italy Naples&gt;. Through rigorous scientific inquiry, collaborative partnerships, and a commitment to public service, these professionals address critical health challenges ranging from oncology to infectious diseases. The unique institutional landscape and cultural context of</w:t>
      </w:r>
      <w:r>
        <w:rPr>
          <w:iCs/>
          <w:i/>
        </w:rPr>
        <w:t xml:space="preserve"> </w:t>
      </w:r>
      <w:r>
        <w:rPr>
          <w:iCs/>
          <w:i/>
          <w:iCs/>
          <w:i/>
        </w:rPr>
        <w:t xml:space="preserve">Italy Naples&gt; provide both opportunities and challenges that define the modern research environment. As we look forward, it is evident that supporting these researchers through stable funding, reduced bureaucracy, and enhanced international ties will be essential. Ultimately, the success of medical science in</w:t>
      </w:r>
      <w:r>
        <w:rPr>
          <w:iCs/>
          <w:i/>
          <w:iCs/>
          <w:i/>
        </w:rPr>
        <w:t xml:space="preserve"> </w:t>
      </w:r>
      <w:r>
        <w:rPr>
          <w:iCs/>
          <w:i/>
          <w:iCs/>
          <w:i/>
          <w:iCs/>
          <w:i/>
        </w:rPr>
        <w:t xml:space="preserve">Italy Naples&gt; hinges on empowering the</w:t>
      </w:r>
      <w:r>
        <w:rPr>
          <w:iCs/>
          <w:i/>
          <w:iCs/>
          <w:i/>
          <w:iCs/>
          <w:i/>
        </w:rPr>
        <w:t xml:space="preserve"> </w:t>
      </w:r>
      <w:r>
        <w:rPr>
          <w:iCs/>
          <w:i/>
          <w:iCs/>
          <w:i/>
          <w:iCs/>
          <w:i/>
          <w:iCs/>
          <w:i/>
        </w:rPr>
        <w:t xml:space="preserve">medical researcher&gt;, ensuring they have the tools and freedom to discover solutions that benefit not only local patients but society at large.</w:t>
      </w:r>
    </w:p>
    <w:bookmarkEnd w:id="26"/>
    <w:bookmarkStart w:id="27" w:name="vii.-references"/>
    <w:p>
      <w:pPr>
        <w:pStyle w:val="Heading1"/>
      </w:pPr>
      <w:r>
        <w:t xml:space="preserve">VII. References</w:t>
      </w:r>
    </w:p>
    <w:p>
      <w:pPr>
        <w:pStyle w:val="FirstParagraph"/>
      </w:pPr>
      <w:r>
        <w:t xml:space="preserve">[Note: In a formal academic setting, specific citations would be listed here following APA or MLA guidelines, referencing works on Italian healthcare policy, University of Naples research publications, and European health initiatives.]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Italy Naples</dc:title>
  <dc:creator/>
  <dc:language>en</dc:language>
  <cp:keywords/>
  <dcterms:created xsi:type="dcterms:W3CDTF">2026-07-29T18:05:34Z</dcterms:created>
  <dcterms:modified xsi:type="dcterms:W3CDTF">2026-07-29T18:05:34Z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