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6081a5761ab7e67e26876f46bcc516a7bce2130"/>
    <w:p>
      <w:pPr>
        <w:pStyle w:val="Heading1"/>
      </w:pPr>
      <w:r>
        <w:t xml:space="preserve">Meteorological Dynamics in the Mediterranean Context:A Case Study on the Role of a Meteorologist in Italy Rome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Applied Meteorology and Urban Planning</w:t>
      </w:r>
    </w:p>
    <w:bookmarkEnd w:id="20"/>
    <w:bookmarkStart w:id="21" w:name="i.-introduction"/>
    <w:p>
      <w:pPr>
        <w:pStyle w:val="Heading1"/>
      </w:pPr>
      <w:r>
        <w:t xml:space="preserve">I. Introduction</w:t>
      </w:r>
    </w:p>
    <w:p>
      <w:pPr>
        <w:pStyle w:val="FirstParagraph"/>
      </w:pPr>
      <w:r>
        <w:t xml:space="preserve">Meteorology is far more than the simple act of predicting whether an umbrella will be needed on a Tuesday morning. It is a complex scientific discipline that intersects with urban planning, public safety, agriculture, and historical preservation. Nowhere is this intersection more critical than in Italy Rome, a city where ancient infrastructure meets modern climatic challenges. This term paper explores the multifaceted role of the</w:t>
      </w:r>
      <w:r>
        <w:t xml:space="preserve"> </w:t>
      </w:r>
      <w:r>
        <w:rPr>
          <w:bCs/>
          <w:b/>
        </w:rPr>
        <w:t xml:space="preserve">Meteorologist</w:t>
      </w:r>
      <w:r>
        <w:t xml:space="preserve"> </w:t>
      </w:r>
      <w:r>
        <w:t xml:space="preserve">within the specific geographic and administrative context of Italy Rome. By analyzing local weather patterns, urban heat island effects, and historical climate data from Rome, we can better understand why specialized meteorological expertise is indispensable for the resilience and sustainability of one of Europe's most iconic capitals.</w:t>
      </w:r>
    </w:p>
    <w:bookmarkEnd w:id="21"/>
    <w:bookmarkStart w:id="22" w:name="X49c9dc150a34e0cbd056342baffd53b6d3e3dde"/>
    <w:p>
      <w:pPr>
        <w:pStyle w:val="Heading1"/>
      </w:pPr>
      <w:r>
        <w:t xml:space="preserve">II. The Geographic Specificity of Italy Rome</w:t>
      </w:r>
    </w:p>
    <w:p>
      <w:pPr>
        <w:pStyle w:val="FirstParagraph"/>
      </w:pPr>
      <w:r>
        <w:t xml:space="preserve">To appreciate the work of a meteorologist in this region, one must first understand the unique geographical setting of Italy Rome. Located in central Italy along the banks of the Tiber River, Rome possesses a Mediterranean climate characterized by hot, dry summers and mild, rainy winters. However, this generalization masks significant local variances. The proximity to the Tyrrhenian Sea introduces humidity and precipitation patterns that differ markedly from inland areas of Italy. Furthermore, the topography surrounding Italy Rome—including the Alban Hills to the southeast—plays a crucial role in wind patterns such as the "Libeccio" (southwesterly wind) and "Grecale" (northeastern wind).</w:t>
      </w:r>
    </w:p>
    <w:p>
      <w:pPr>
        <w:pStyle w:val="BodyText"/>
      </w:pPr>
      <w:r>
        <w:t xml:space="preserve">A meteorologist working in this area must account for these microclimates. For instance, heavy rainfall events, known locally as *acquazzoni*, can occur with sudden intensity. These localized storms are not merely inconveniences; they pose severe risks to the city’s ancient drainage systems and historical monuments. Therefore, the accurate modeling of precipitation over Italy Rome requires high-resolution data that a generalist might overlook.</w:t>
      </w:r>
    </w:p>
    <w:bookmarkEnd w:id="22"/>
    <w:bookmarkStart w:id="25" w:name="Xaa78b4ff494cee17f2521c82a19726b24f14c95"/>
    <w:p>
      <w:pPr>
        <w:pStyle w:val="Heading1"/>
      </w:pPr>
      <w:r>
        <w:t xml:space="preserve">III. The Role of the Meteorologist in Urban Resilience</w:t>
      </w:r>
    </w:p>
    <w:p>
      <w:pPr>
        <w:pStyle w:val="FirstParagraph"/>
      </w:pPr>
      <w:r>
        <w:t xml:space="preserve">In modern urban centers like Italy Rome, the role of a meteorologist extends beyond forecasting to include risk management and infrastructure protection. One of the most pressing issues facing Italy Rome today is urban flooding. The city’s historical layout was designed for a different climatic baseline, with cobblestone streets and ancient sewers that struggle to handle modern volume intensities exacerbated by climate change.</w:t>
      </w:r>
    </w:p>
    <w:bookmarkStart w:id="23" w:name="flood-prediction-and-management"/>
    <w:p>
      <w:pPr>
        <w:pStyle w:val="Heading2"/>
      </w:pPr>
      <w:r>
        <w:t xml:space="preserve">3.1 Flood Prediction and Management</w:t>
      </w:r>
    </w:p>
    <w:p>
      <w:pPr>
        <w:pStyle w:val="FirstParagraph"/>
      </w:pPr>
      <w:r>
        <w:t xml:space="preserve">Meteorologists in Italy Rome collaborate closely with civil protection agencies. By utilizing advanced radar systems and hydrological models, they predict water levels in the Tiber River before storm events hit. This early warning system is vital for protecting citizens living near the riverbanks. The meteorologist’s ability to provide precise lead times allows authorities to deploy barriers, close vulnerable areas, and evacuate populations if necessary.</w:t>
      </w:r>
    </w:p>
    <w:bookmarkEnd w:id="23"/>
    <w:bookmarkStart w:id="24" w:name="mitigating-the-urban-heat-island-effect"/>
    <w:p>
      <w:pPr>
        <w:pStyle w:val="Heading2"/>
      </w:pPr>
      <w:r>
        <w:t xml:space="preserve">3.2 Mitigating the Urban Heat Island Effect</w:t>
      </w:r>
    </w:p>
    <w:p>
      <w:pPr>
        <w:pStyle w:val="FirstParagraph"/>
      </w:pPr>
      <w:r>
        <w:t xml:space="preserve">Rome is increasingly grappling with rising temperatures due to the Urban Heat Island (UHI) effect. Concrete and asphalt absorb heat during the day and release it at night, raising temperatures several degrees higher than surrounding rural areas in Italy. Meteorologists study these thermal dynamics to advise urban planners on green infrastructure solutions, such as increasing tree canopy coverage or using reflective materials in construction. In Italy Rome, where outdoor tourism is year-round, managing heat stress is a public health priority.</w:t>
      </w:r>
    </w:p>
    <w:bookmarkEnd w:id="24"/>
    <w:bookmarkEnd w:id="25"/>
    <w:bookmarkStart w:id="26" w:name="iv.-impact-on-agriculture-and-tourism"/>
    <w:p>
      <w:pPr>
        <w:pStyle w:val="Heading1"/>
      </w:pPr>
      <w:r>
        <w:t xml:space="preserve">IV. Impact on Agriculture and Tourism</w:t>
      </w:r>
    </w:p>
    <w:p>
      <w:pPr>
        <w:pStyle w:val="FirstParagraph"/>
      </w:pPr>
      <w:r>
        <w:t xml:space="preserve">The influence of meteorological data in Italy Rome extends to its economic pillars: agriculture and tourism. The Lazio region surrounding the city is renowned for its agricultural output, including vineyards, olive groves, and vegetable farms. Local farmers rely heavily on short-term forecasts provided by meteorologists to plan harvesting, irrigation, and pest control.</w:t>
      </w:r>
    </w:p>
    <w:p>
      <w:pPr>
        <w:pStyle w:val="BodyText"/>
      </w:pPr>
      <w:r>
        <w:t xml:space="preserve">For example, a sudden frost warning can devastate early-season crops. A meteorologist’s accurate prediction allows farmers in the vicinity of Italy Rome to take preventive measures, such as using frost covers or activating wind machines. Similarly, the tourism sector in Italy Rome is sensitive to weather conditions. Events such as the Vatican Markets or outdoor concerts at Castel Sant'Angelo require precise weather windows to ensure safety and attendance. Meteorologists provide this critical data, ensuring that economic activities are not disrupted by unpredictable atmospheric changes.</w:t>
      </w:r>
    </w:p>
    <w:bookmarkEnd w:id="26"/>
    <w:bookmarkStart w:id="27" w:name="v.-challenges-posed-by-climate-change"/>
    <w:p>
      <w:pPr>
        <w:pStyle w:val="Heading1"/>
      </w:pPr>
      <w:r>
        <w:t xml:space="preserve">V. Challenges Posed by Climate Change</w:t>
      </w:r>
    </w:p>
    <w:p>
      <w:pPr>
        <w:pStyle w:val="FirstParagraph"/>
      </w:pPr>
      <w:r>
        <w:t xml:space="preserve">Climate change presents unprecedented challenges for meteorologists in Italy Rome. Historical data indicates a trend toward more extreme weather events: longer droughts in summer followed by intense rainfall bursts. This variability makes traditional forecasting models less reliable, requiring meteorologists to adopt new statistical methods and machine learning algorithms.</w:t>
      </w:r>
    </w:p>
    <w:p>
      <w:pPr>
        <w:pStyle w:val="BodyText"/>
      </w:pPr>
      <w:r>
        <w:t xml:space="preserve">Furthermore, the interaction between climate change and urban density creates feedback loops. As temperatures rise in Italy Rome, energy consumption for cooling increases, which in turn contributes to higher carbon emissions. Meteorologists play a pivotal role in communicating these trends to policymakers and the public, advocating for sustainable practices that mitigate long-term climatic impacts.</w:t>
      </w:r>
    </w:p>
    <w:bookmarkEnd w:id="27"/>
    <w:bookmarkStart w:id="28" w:name="vi.-conclusion"/>
    <w:p>
      <w:pPr>
        <w:pStyle w:val="Heading1"/>
      </w:pPr>
      <w:r>
        <w:t xml:space="preserve">VI. Conclusion</w:t>
      </w:r>
    </w:p>
    <w:p>
      <w:pPr>
        <w:pStyle w:val="FirstParagraph"/>
      </w:pPr>
      <w:r>
        <w:t xml:space="preserve">In conclusion, the role of a meteorologist in Italy Rome is both scientifically rigorous and socially vital. It is not merely about reporting temperatures or rain chances; it is about safeguarding a city with millennia of history against modern environmental threats. From predicting flash floods that endanger ancient monuments to advising on heat mitigation strategies for millions of residents and tourists, the meteorologist serves as a crucial link between atmospheric science and urban survival.</w:t>
      </w:r>
    </w:p>
    <w:p>
      <w:pPr>
        <w:pStyle w:val="BodyText"/>
      </w:pPr>
      <w:r>
        <w:t xml:space="preserve">As climate change accelerates, the need for specialized meteorological expertise in Italy Rome will only grow. Investing in advanced forecasting technologies and training local meteorologists to address regional nuances is essential for ensuring that this historic capital remains resilient, vibrant, and safe for future generations. The integration of meteorological science into daily urban planning defines the modern approach to living with nature in one of the world’s most significant cultural hubs.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Meteorologist in Italy Rome</dc:title>
  <dc:creator/>
  <dc:language>en</dc:language>
  <cp:keywords/>
  <dcterms:created xsi:type="dcterms:W3CDTF">2026-07-30T04:43:59Z</dcterms:created>
  <dcterms:modified xsi:type="dcterms:W3CDTF">2026-07-30T04:43:59Z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