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5" w:name="Xe30ff85f077fe7ce0b13044f42d936e4383210f"/>
    <w:p>
      <w:pPr>
        <w:pStyle w:val="Heading1"/>
      </w:pPr>
      <w:r>
        <w:t xml:space="preserve">The Role of the Meteorologist in Russia Moscow</w:t>
      </w:r>
    </w:p>
    <w:p>
      <w:pPr>
        <w:pStyle w:val="FirstParagraph"/>
      </w:pPr>
      <w:r>
        <w:br/>
      </w:r>
      <w:r>
        <w:t xml:space="preserve">Author:</w:t>
      </w:r>
      <w:r>
        <w:br/>
      </w:r>
      <w:r>
        <w:t xml:space="preserve">[Author Name]</w:t>
      </w:r>
      <w:r>
        <w:br/>
      </w:r>
      <w:r>
        <w:t xml:space="preserve">Date: [Current Date]</w:t>
      </w:r>
    </w:p>
    <w:p>
      <w:r>
        <w:pict>
          <v:rect style="width:0;height:1.5pt" o:hralign="center" o:hrstd="t" o:hr="t"/>
        </w:pict>
      </w:r>
    </w:p>
    <w:bookmarkStart w:id="20" w:name="X7f775f92dd81a67a1cdb1cc7d443b37abd18f64"/>
    <w:p>
      <w:pPr>
        <w:pStyle w:val="Heading2"/>
      </w:pPr>
      <w:r>
        <w:t xml:space="preserve">I. Introduction</w:t>
      </w:r>
      <w:r>
        <w:t xml:space="preserve"> </w:t>
      </w:r>
      <w:r>
        <w:t xml:space="preserve">The profession of a meteorologist is one that bridges the gap between complex atmospheric science and daily human life. While weather patterns are universal, their impact is deeply localized. In the vast and geographically diverse nation of Russia Moscow stands as a critical focal point for meteorological study and application As the capital city it faces unique climatic challenges that require precise forecasting to ensure public safety economic stability and infrastructure resilience This term paper explores the multifaceted role of the Meteorologist within Russia Moscow examining how these professionals navigate extreme weather patterns such as harsh winters and unpredictable seasonal transitions Moreover it delves into specific initiatives undertaken by Russian authorities including Roshydromet (the Federal Service for Hydrometeorology and Environmental Monitoring) to enhance forecasting accuracy through modernization efforts This analysis highlights why understanding meteorological dynamics is essential for maintaining order in one of the world most populous capitals</w:t>
      </w:r>
    </w:p>
    <w:bookmarkEnd w:id="20"/>
    <w:bookmarkStart w:id="21" w:name="Xfee60afe29e5037fdd81e4c70d8fbeeca30d339"/>
    <w:p>
      <w:pPr>
        <w:pStyle w:val="Heading2"/>
      </w:pPr>
      <w:r>
        <w:t xml:space="preserve">II. The Unique Climatic Challenges of Russia Moscow</w:t>
      </w:r>
      <w:r>
        <w:t xml:space="preserve"> </w:t>
      </w:r>
      <w:r>
        <w:t xml:space="preserve">Russia Moscow experiences a humid continental climate characterized by long cold winters and warm summers However this general description belies significant variability In recent years extreme weather events have become more frequent ranging from heavy snowfall that paralyzes transportation networks to unseasonably warm spells during winter months These anomalies pose considerable risks to urban infrastructure For instance excessive accumulation of ice on power lines can lead widespread blackouts while sudden thaws followed by refreezing create hazardous driving conditions Additionally Moscow located near the Moskva River is susceptible flooding during spring melt periods thus requiring advanced flood prediction models</w:t>
      </w:r>
      <w:r>
        <w:t xml:space="preserve"> </w:t>
      </w:r>
      <w:r>
        <w:t xml:space="preserve">Meteorologists working in this region must account not only for temperature but also humidity wind speed and direction precipitation type and intensity Given these variables they play a crucial role advising government agencies businesses citizens alike about impending hazards Their ability to interpret data accurately determines whether schools close airports halt operations or hospitals prepare surge capacity Therefore every decision made by a Meteorologist affects thousands lives directly impacting both public welfare economic productivity quality of life</w:t>
      </w:r>
    </w:p>
    <w:bookmarkEnd w:id="21"/>
    <w:bookmarkStart w:id="22" w:name="Xe6e78264d3858fd65bdfc840b3ce7ee57078d1b"/>
    <w:p>
      <w:pPr>
        <w:pStyle w:val="Heading2"/>
      </w:pPr>
      <w:r>
        <w:t xml:space="preserve">III. Technological Advancements and Data Collection Methods</w:t>
      </w:r>
      <w:r>
        <w:t xml:space="preserve"> </w:t>
      </w:r>
      <w:r>
        <w:t xml:space="preserve">Modern meteorology relies heavily on technology From satellites radar systems computer models each component contributes valuable information toward creating accurate forecasts In Russia Moscow efforts have been made modernize existing infrastructure improve data collection methods Roshydromet has invested in new generation Doppler radars capable detecting precipitation even under dense cloud cover allowing earlier warnings severe storms Furthermore satellite imagery provides broad overview atmospheric conditions enabling meteorologists track large-scale systems approaching the region</w:t>
      </w:r>
      <w:r>
        <w:t xml:space="preserve"> </w:t>
      </w:r>
      <w:r>
        <w:t xml:space="preserve">Computer modeling plays equally important role Numerical Weather Prediction NWP models simulate atmosphere using mathematical equations representing physical processes involved These simulations require immense computational power hence supercomputers play vital part processing vast amounts incoming data quickly efficiently By combining ground observations airborne measurements upper air soundings with satellite inputs meteorologists generate high-resolution forecasts predicting specific locations timescales</w:t>
      </w:r>
    </w:p>
    <w:bookmarkEnd w:id="22"/>
    <w:bookmarkStart w:id="23" w:name="Xc163ffc8f5ef488ba26915301657296dba1767c"/>
    <w:p>
      <w:pPr>
        <w:pStyle w:val="Heading2"/>
      </w:pPr>
      <w:r>
        <w:t xml:space="preserve">IV. Public Communication and Emergency Preparedness</w:t>
      </w:r>
      <w:r>
        <w:t xml:space="preserve"> </w:t>
      </w:r>
      <w:r>
        <w:t xml:space="preserve">Beyond technical expertise effective communication remains key responsibility Meteorologists possess Translate scientific jargon understandable language enabling general population comprehend potential dangers associated with adverse weather conditions During critical events like blizzards heatwaves they issue advisories warnings via media platforms ensuring widespread dissemination timely alerts This proactive approach fosters community readiness reducing vulnerability minimizing losses</w:t>
      </w:r>
      <w:r>
        <w:t xml:space="preserve"> </w:t>
      </w:r>
      <w:r>
        <w:t xml:space="preserve">In addition educational outreach programs aimed at raising awareness among students teachers parents further strengthen societal resilience Teaching children basics safety protocols during emergencies empowers them respond appropriately thereby protecting themselves loved ones Furthermore collaboration between meteorological services emergency management agencies enhances coordinated response strategies streamlining recovery efforts post-disaster scenarios</w:t>
      </w:r>
    </w:p>
    <w:bookmarkEnd w:id="23"/>
    <w:bookmarkStart w:id="24" w:name="X96cee55ae47d96de2c658e0c6868de40ab9d784"/>
    <w:p>
      <w:pPr>
        <w:pStyle w:val="Heading2"/>
      </w:pPr>
      <w:r>
        <w:t xml:space="preserve">V. Economic Implications and Industrial Applications</w:t>
      </w:r>
      <w:r>
        <w:t xml:space="preserve"> </w:t>
      </w:r>
      <w:r>
        <w:t xml:space="preserve">Accurate weather predictions benefit various sectors economy Agriculture aviation construction logistics transportation etc Precision timing helps optimize resource allocation minimizing waste maximizing efficiency For example farmers rely forecasts plan planting harvesting activities optimizing yields while airlines adjust flight schedules avoid turbulence delays resulting fuel savings passenger satisfaction Improved service quality boosts competitiveness globally thereby contributing positively GDP growth</w:t>
      </w:r>
      <w:r>
        <w:t xml:space="preserve"> </w:t>
      </w:r>
      <w:r>
        <w:t xml:space="preserve">Moreover renewable energy industries increasingly depend meteorological data wind farms solar panels harness natural forces whose availability fluctuates based on prevailing conditions Thus integrating weather information into operational planning enables sustainable development practices aligned with environmental conservation goals</w:t>
      </w:r>
    </w:p>
    <w:p>
      <w:pPr>
        <w:pStyle w:val="FirstParagraph"/>
      </w:pPr>
      <w:r>
        <w:t xml:space="preserve">VI. Conclusion</w:t>
      </w:r>
      <w:r>
        <w:t xml:space="preserve"> </w:t>
      </w:r>
      <w:r>
        <w:t xml:space="preserve">In conclusion the significance of a Meteorologist cannot be overstated especially within context Russia Moscow where complex climatic dynamics demand sophisticated analytical skills combined with practical application knowledge As technological innovations continue evolve so too will capabilities predict future trends anticipate emerging threats safeguarding lives property environment Moving forward sustained investment research training partnerships between academia industry government bodies essential building resilient communities prepared face uncertainties posed changing climate landscapes Ultimately empowering individuals through informed decision-making ensures collective well-being prosperity across generations to come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Russia Moscow</dc:title>
  <dc:creator/>
  <dc:language>en</dc:language>
  <cp:keywords/>
  <dcterms:created xsi:type="dcterms:W3CDTF">2026-07-29T15:04:59Z</dcterms:created>
  <dcterms:modified xsi:type="dcterms:W3CDTF">2026-07-29T15:04:59Z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