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Australia</w:t>
      </w:r>
      <w:r>
        <w:t xml:space="preserve"> </w:t>
      </w:r>
      <w:r>
        <w:t xml:space="preserve">Sydney</w:t>
      </w:r>
    </w:p>
    <w:bookmarkStart w:id="20" w:name="X9c31d31807afc76912df3e897e51c88591c3bff"/>
    <w:p>
      <w:pPr>
        <w:pStyle w:val="Heading1"/>
      </w:pPr>
      <w:r>
        <w:t xml:space="preserve">The Evolving Role of the Midwife in Australia Sydney</w:t>
      </w:r>
    </w:p>
    <w:p>
      <w:pPr>
        <w:pStyle w:val="FirstParagraph"/>
      </w:pPr>
      <w:r>
        <w:rPr>
          <w:bCs/>
          <w:b/>
        </w:rPr>
        <w:t xml:space="preserve">A Term Paper on Healthcare Systems, Cultural Competence, and Clinical Practice</w:t>
      </w:r>
    </w:p>
    <w:p>
      <w:r>
        <w:pict>
          <v:rect style="width:0;height:1.5pt" o:hralign="center" o:hrstd="t" o:hr="t"/>
        </w:pict>
      </w:r>
    </w:p>
    <w:bookmarkEnd w:id="20"/>
    <w:bookmarkStart w:id="21" w:name="introduction"/>
    <w:p>
      <w:pPr>
        <w:pStyle w:val="Heading2"/>
      </w:pPr>
      <w:r>
        <w:t xml:space="preserve">Introduction</w:t>
      </w:r>
    </w:p>
    <w:p>
      <w:pPr>
        <w:pStyle w:val="FirstParagraph"/>
      </w:pPr>
      <w:r>
        <w:t xml:space="preserve">The profession of midwifery stands as one of the oldest and most essential pillars of healthcare. In the context of modern medicine, particularly within the bustling urban landscape of</w:t>
      </w:r>
      <w:r>
        <w:t xml:space="preserve"> </w:t>
      </w:r>
      <w:r>
        <w:rPr>
          <w:bCs/>
          <w:b/>
        </w:rPr>
        <w:t xml:space="preserve">Australia Sydney</w:t>
      </w:r>
      <w:r>
        <w:t xml:space="preserve">, the role of a</w:t>
      </w:r>
      <w:r>
        <w:t xml:space="preserve"> </w:t>
      </w:r>
      <w:r>
        <w:rPr>
          <w:bCs/>
          <w:b/>
        </w:rPr>
        <w:t xml:space="preserve">Midwife</w:t>
      </w:r>
      <w:r>
        <w:t xml:space="preserve"> </w:t>
      </w:r>
      <w:r>
        <w:t xml:space="preserve">has transcended traditional boundaries to become a complex, multidisciplinary practice. This term paper explores the critical functions, educational requirements, and socio-cultural responsibilities that define contemporary midwifery care in this specific geographic and healthcare context. Understanding the nuances of being a</w:t>
      </w:r>
      <w:r>
        <w:t xml:space="preserve"> </w:t>
      </w:r>
      <w:r>
        <w:rPr>
          <w:bCs/>
          <w:b/>
        </w:rPr>
        <w:t xml:space="preserve">Midwife</w:t>
      </w:r>
      <w:r>
        <w:t xml:space="preserve"> </w:t>
      </w:r>
      <w:r>
        <w:t xml:space="preserve">in</w:t>
      </w:r>
      <w:r>
        <w:t xml:space="preserve"> </w:t>
      </w:r>
      <w:r>
        <w:rPr>
          <w:bCs/>
          <w:b/>
        </w:rPr>
        <w:t xml:space="preserve">Australia Sydney</w:t>
      </w:r>
      <w:r>
        <w:t xml:space="preserve"> </w:t>
      </w:r>
      <w:r>
        <w:t xml:space="preserve">requires an examination of the national regulatory framework, local clinical pathways, and the imperative for culturally responsive care.</w:t>
      </w:r>
    </w:p>
    <w:bookmarkEnd w:id="21"/>
    <w:bookmarkStart w:id="22" w:name="Xc8f26810404809460e68a49feaec083da403251"/>
    <w:p>
      <w:pPr>
        <w:pStyle w:val="Heading2"/>
      </w:pPr>
      <w:r>
        <w:t xml:space="preserve">The Regulatory Framework and Professional Standards</w:t>
      </w:r>
    </w:p>
    <w:p>
      <w:pPr>
        <w:pStyle w:val="FirstParagraph"/>
      </w:pPr>
      <w:r>
        <w:t xml:space="preserve">In</w:t>
      </w:r>
      <w:r>
        <w:t xml:space="preserve"> </w:t>
      </w:r>
      <w:r>
        <w:rPr>
          <w:bCs/>
          <w:b/>
        </w:rPr>
        <w:t xml:space="preserve">Australia Sydney</w:t>
      </w:r>
      <w:r>
        <w:t xml:space="preserve">, as in the rest of Australia, midwifery is a regulated profession governed by strict legal and ethical standards. The primary body overseeing this regulation is the Nursing and Midwifery Board of Australia (NMBA), which operates under the Australian Health Practitioner Regulation Agency (AHPRA). To practice as a</w:t>
      </w:r>
      <w:r>
        <w:t xml:space="preserve"> </w:t>
      </w:r>
      <w:r>
        <w:rPr>
          <w:bCs/>
          <w:b/>
        </w:rPr>
        <w:t xml:space="preserve">Midwife</w:t>
      </w:r>
      <w:r>
        <w:t xml:space="preserve"> </w:t>
      </w:r>
      <w:r>
        <w:t xml:space="preserve">in</w:t>
      </w:r>
      <w:r>
        <w:t xml:space="preserve"> </w:t>
      </w:r>
      <w:r>
        <w:rPr>
          <w:bCs/>
          <w:b/>
        </w:rPr>
        <w:t xml:space="preserve">Australia Sydney</w:t>
      </w:r>
      <w:r>
        <w:t xml:space="preserve">, an individual must hold current registration. This ensures that all practitioners meet the national standards for practice and code of conduct.</w:t>
      </w:r>
    </w:p>
    <w:p>
      <w:pPr>
        <w:pStyle w:val="BodyText"/>
      </w:pPr>
      <w:r>
        <w:t xml:space="preserve">The educational pathway to becoming a registered</w:t>
      </w:r>
      <w:r>
        <w:t xml:space="preserve"> </w:t>
      </w:r>
      <w:r>
        <w:rPr>
          <w:bCs/>
          <w:b/>
        </w:rPr>
        <w:t xml:space="preserve">Midwife</w:t>
      </w:r>
      <w:r>
        <w:t xml:space="preserve"> </w:t>
      </w:r>
      <w:r>
        <w:t xml:space="preserve">is rigorous. It typically involves a four-year Bachelor of Midwifery degree or a two-year postgraduate master’s program for those who are already qualified nurses. In</w:t>
      </w:r>
      <w:r>
        <w:t xml:space="preserve"> </w:t>
      </w:r>
      <w:r>
        <w:rPr>
          <w:bCs/>
          <w:b/>
        </w:rPr>
        <w:t xml:space="preserve">Australia Sydney</w:t>
      </w:r>
      <w:r>
        <w:t xml:space="preserve">, institutions such as the University of Technology Sydney (UTS) and the University of New South Wales (UNSW) provide comprehensive training that blends theoretical knowledge with extensive clinical placements in public and private hospitals, including major centers like The Royal Hospital for Women. This rigorous academic foundation ensures that a</w:t>
      </w:r>
      <w:r>
        <w:t xml:space="preserve"> </w:t>
      </w:r>
      <w:r>
        <w:rPr>
          <w:bCs/>
          <w:b/>
        </w:rPr>
        <w:t xml:space="preserve">Midwife</w:t>
      </w:r>
      <w:r>
        <w:t xml:space="preserve"> </w:t>
      </w:r>
      <w:r>
        <w:t xml:space="preserve">is equipped to handle low-risk physiological births while recognizing the signs of complications that require medical intervention.</w:t>
      </w:r>
    </w:p>
    <w:bookmarkEnd w:id="22"/>
    <w:bookmarkStart w:id="23" w:name="clinical-practice-and-continuity-of-care"/>
    <w:p>
      <w:pPr>
        <w:pStyle w:val="Heading2"/>
      </w:pPr>
      <w:r>
        <w:t xml:space="preserve">Clinical Practice and Continuity of Care</w:t>
      </w:r>
    </w:p>
    <w:p>
      <w:pPr>
        <w:pStyle w:val="FirstParagraph"/>
      </w:pPr>
      <w:r>
        <w:t xml:space="preserve">A defining characteristic of midwifery in</w:t>
      </w:r>
      <w:r>
        <w:t xml:space="preserve"> </w:t>
      </w:r>
      <w:r>
        <w:rPr>
          <w:bCs/>
          <w:b/>
        </w:rPr>
        <w:t xml:space="preserve">Australia Sydney</w:t>
      </w:r>
      <w:r>
        <w:t xml:space="preserve">, increasingly supported by government initiatives, is the model of Continuity of Midwifery Care (CMC). This model emphasizes building a therapeutic relationship between the</w:t>
      </w:r>
      <w:r>
        <w:t xml:space="preserve"> </w:t>
      </w:r>
      <w:r>
        <w:rPr>
          <w:bCs/>
          <w:b/>
        </w:rPr>
        <w:t xml:space="preserve">Midwife</w:t>
      </w:r>
      <w:r>
        <w:t xml:space="preserve"> </w:t>
      </w:r>
      <w:r>
        <w:t xml:space="preserve">and the woman, her partner, and family throughout pregnancy, birth, postpartum care, and early childhood. Unlike obstetric-led models where care is fragmented across different providers during admission to hospital for laboring in</w:t>
      </w:r>
      <w:r>
        <w:t xml:space="preserve"> </w:t>
      </w:r>
      <w:r>
        <w:rPr>
          <w:bCs/>
          <w:b/>
        </w:rPr>
        <w:t xml:space="preserve">Australia Sydney</w:t>
      </w:r>
      <w:r>
        <w:t xml:space="preserve">, CMC allows a woman to be known by her</w:t>
      </w:r>
      <w:r>
        <w:t xml:space="preserve"> </w:t>
      </w:r>
      <w:r>
        <w:rPr>
          <w:bCs/>
          <w:b/>
        </w:rPr>
        <w:t xml:space="preserve">Midwife</w:t>
      </w:r>
      <w:r>
        <w:t xml:space="preserve"> </w:t>
      </w:r>
      <w:r>
        <w:t xml:space="preserve">over time.</w:t>
      </w:r>
    </w:p>
    <w:p>
      <w:pPr>
        <w:pStyle w:val="BodyText"/>
      </w:pPr>
      <w:r>
        <w:t xml:space="preserve">This approach has been shown to improve birth outcomes, increase satisfaction rates, and reduce the need for medical interventions such as episiotomies and instrumental deliveries. In the public hospital systems of</w:t>
      </w:r>
      <w:r>
        <w:t xml:space="preserve"> </w:t>
      </w:r>
      <w:r>
        <w:rPr>
          <w:bCs/>
          <w:b/>
        </w:rPr>
        <w:t xml:space="preserve">Australia Sydney</w:t>
      </w:r>
      <w:r>
        <w:t xml:space="preserve">, midwives often work in multidisciplinary teams alongside obstetricians, anesthetists, and pediatricians. However, their autonomy remains high; they are primary caregivers for normal pregnancies. This dual role requires a</w:t>
      </w:r>
      <w:r>
        <w:t xml:space="preserve"> </w:t>
      </w:r>
      <w:r>
        <w:rPr>
          <w:bCs/>
          <w:b/>
        </w:rPr>
        <w:t xml:space="preserve">Midwife</w:t>
      </w:r>
      <w:r>
        <w:t xml:space="preserve"> </w:t>
      </w:r>
      <w:r>
        <w:t xml:space="preserve">to possess excellent decision-making skills and the ability to collaborate seamlessly within a high-pressure hospital environment typical of major metropolitan areas.</w:t>
      </w:r>
    </w:p>
    <w:bookmarkEnd w:id="23"/>
    <w:bookmarkStart w:id="24" w:name="Xa53fd9e8c405c3719922e879088ccbcaa6d1063"/>
    <w:p>
      <w:pPr>
        <w:pStyle w:val="Heading2"/>
      </w:pPr>
      <w:r>
        <w:t xml:space="preserve">Cultural Competence and Indigenous Health Equity</w:t>
      </w:r>
    </w:p>
    <w:p>
      <w:pPr>
        <w:pStyle w:val="FirstParagraph"/>
      </w:pPr>
      <w:r>
        <w:t xml:space="preserve">A critical aspect of practicing as a</w:t>
      </w:r>
      <w:r>
        <w:t xml:space="preserve"> </w:t>
      </w:r>
      <w:r>
        <w:rPr>
          <w:bCs/>
          <w:b/>
        </w:rPr>
        <w:t xml:space="preserve">Midwife</w:t>
      </w:r>
      <w:r>
        <w:t xml:space="preserve"> </w:t>
      </w:r>
      <w:r>
        <w:t xml:space="preserve">in</w:t>
      </w:r>
      <w:r>
        <w:t xml:space="preserve"> </w:t>
      </w:r>
      <w:r>
        <w:rPr>
          <w:bCs/>
          <w:b/>
        </w:rPr>
        <w:t xml:space="preserve">Australia Sydney</w:t>
      </w:r>
      <w:r>
        <w:t xml:space="preserve"> </w:t>
      </w:r>
      <w:r>
        <w:t xml:space="preserve">is addressing health disparities affecting Aboriginal and Torres Strait Islander peoples. Historically, Indigenous women have faced barriers to accessing appropriate maternity care. Consequently, modern midwifery education and practice in this region place a heavy emphasis on cultural safety and competence.</w:t>
      </w:r>
    </w:p>
    <w:p>
      <w:pPr>
        <w:pStyle w:val="BodyText"/>
      </w:pPr>
      <w:r>
        <w:t xml:space="preserve">A</w:t>
      </w:r>
      <w:r>
        <w:t xml:space="preserve"> </w:t>
      </w:r>
      <w:r>
        <w:rPr>
          <w:bCs/>
          <w:b/>
        </w:rPr>
        <w:t xml:space="preserve">Midwife</w:t>
      </w:r>
      <w:r>
        <w:t xml:space="preserve"> </w:t>
      </w:r>
      <w:r>
        <w:t xml:space="preserve">working in</w:t>
      </w:r>
      <w:r>
        <w:t xml:space="preserve"> </w:t>
      </w:r>
      <w:r>
        <w:rPr>
          <w:bCs/>
          <w:b/>
        </w:rPr>
        <w:t xml:space="preserve">Australia Sydney</w:t>
      </w:r>
      <w:r>
        <w:t xml:space="preserve"> </w:t>
      </w:r>
      <w:r>
        <w:t xml:space="preserve">must be trained to provide care that respects the cultural identity of Indigenous patients. This involves understanding historical trauma, systemic racism, and community-specific needs. Initiatives such as the Aboriginal Maternal Infant Health Services aim to integrate traditional practices with Western medicine, ensuring that a</w:t>
      </w:r>
      <w:r>
        <w:t xml:space="preserve"> </w:t>
      </w:r>
      <w:r>
        <w:rPr>
          <w:bCs/>
          <w:b/>
        </w:rPr>
        <w:t xml:space="preserve">Midwife</w:t>
      </w:r>
      <w:r>
        <w:t xml:space="preserve"> </w:t>
      </w:r>
      <w:r>
        <w:t xml:space="preserve">can support holistic well-being. Furthermore, midwives in</w:t>
      </w:r>
      <w:r>
        <w:t xml:space="preserve"> </w:t>
      </w:r>
      <w:r>
        <w:rPr>
          <w:bCs/>
          <w:b/>
        </w:rPr>
        <w:t xml:space="preserve">Australia Sydney</w:t>
      </w:r>
      <w:r>
        <w:t xml:space="preserve"> </w:t>
      </w:r>
      <w:r>
        <w:t xml:space="preserve">are increasingly called upon to provide culturally sensitive care for migrant and refugee communities, reflecting the diverse demographic makeup of the city. This diversity necessitates that every</w:t>
      </w:r>
    </w:p>
    <w:p>
      <w:pPr>
        <w:pStyle w:val="BodyText"/>
      </w:pPr>
      <w:r>
        <w:t xml:space="preserve">Midwife maintains high levels of communication skills and cultural humility.</w:t>
      </w:r>
    </w:p>
    <w:bookmarkEnd w:id="24"/>
    <w:bookmarkStart w:id="25" w:name="mental-health-and-holistic-support"/>
    <w:p>
      <w:pPr>
        <w:pStyle w:val="Heading2"/>
      </w:pPr>
      <w:r>
        <w:t xml:space="preserve">Mental Health and Holistic Support</w:t>
      </w:r>
    </w:p>
    <w:p>
      <w:pPr>
        <w:pStyle w:val="FirstParagraph"/>
      </w:pPr>
      <w:r>
        <w:t xml:space="preserve">The role of a</w:t>
      </w:r>
      <w:r>
        <w:t xml:space="preserve"> </w:t>
      </w:r>
      <w:r>
        <w:rPr>
          <w:bCs/>
          <w:b/>
        </w:rPr>
        <w:t xml:space="preserve">Midwife</w:t>
      </w:r>
      <w:r>
        <w:t xml:space="preserve"> </w:t>
      </w:r>
      <w:r>
        <w:t xml:space="preserve">extends far beyond the physical aspects of childbirth. Mental health is a paramount concern in postpartum care, particularly in the urban environment of</w:t>
      </w:r>
      <w:r>
        <w:t xml:space="preserve"> </w:t>
      </w:r>
      <w:r>
        <w:rPr>
          <w:bCs/>
          <w:b/>
        </w:rPr>
        <w:t xml:space="preserve">Australia Sydney</w:t>
      </w:r>
      <w:r>
        <w:t xml:space="preserve">, where stressors such as cost-of-living pressures and social isolation can exacerbate perinatal anxiety and depression. Midwives are often the first point of contact for new mothers, making them pivotal in screening for mental health issues.</w:t>
      </w:r>
    </w:p>
    <w:p>
      <w:pPr>
        <w:pStyle w:val="BodyText"/>
      </w:pPr>
      <w:r>
        <w:t xml:space="preserve">In this capacity, a</w:t>
      </w:r>
      <w:r>
        <w:t xml:space="preserve"> </w:t>
      </w:r>
      <w:r>
        <w:rPr>
          <w:bCs/>
          <w:b/>
        </w:rPr>
        <w:t xml:space="preserve">Midwife</w:t>
      </w:r>
      <w:r>
        <w:t xml:space="preserve"> </w:t>
      </w:r>
      <w:r>
        <w:t xml:space="preserve">must be adept at recognizing signs of postpartum psychosis or severe depression and facilitating referrals to specialized psychiatric services if necessary. The holistic nature of midwifery care in</w:t>
      </w:r>
      <w:r>
        <w:t xml:space="preserve"> </w:t>
      </w:r>
      <w:r>
        <w:rPr>
          <w:bCs/>
          <w:b/>
        </w:rPr>
        <w:t xml:space="preserve">Australia Sydney</w:t>
      </w:r>
      <w:r>
        <w:t xml:space="preserve"> </w:t>
      </w:r>
      <w:r>
        <w:t xml:space="preserve">includes breastfeeding support, newborn care education, and emotional counseling. This comprehensive approach ensures that the</w:t>
      </w:r>
      <w:r>
        <w:t xml:space="preserve"> </w:t>
      </w:r>
      <w:r>
        <w:rPr>
          <w:bCs/>
          <w:b/>
        </w:rPr>
        <w:t xml:space="preserve">Midwife</w:t>
      </w:r>
      <w:r>
        <w:t xml:space="preserve"> </w:t>
      </w:r>
      <w:r>
        <w:t xml:space="preserve">supports the entire family unit, promoting bonding and healthy development from birth onwards.</w:t>
      </w:r>
    </w:p>
    <w:bookmarkEnd w:id="25"/>
    <w:bookmarkStart w:id="26" w:name="educator-and-advocate-roles"/>
    <w:p>
      <w:pPr>
        <w:pStyle w:val="Heading2"/>
      </w:pPr>
      <w:r>
        <w:t xml:space="preserve">Educator and Advocate Roles</w:t>
      </w:r>
    </w:p>
    <w:p>
      <w:pPr>
        <w:pStyle w:val="FirstParagraph"/>
      </w:pPr>
      <w:r>
        <w:t xml:space="preserve">Beyond direct clinical care, a</w:t>
      </w:r>
      <w:r>
        <w:t xml:space="preserve"> </w:t>
      </w:r>
      <w:r>
        <w:rPr>
          <w:bCs/>
          <w:b/>
        </w:rPr>
        <w:t xml:space="preserve">Midwife</w:t>
      </w:r>
      <w:r>
        <w:t xml:space="preserve"> </w:t>
      </w:r>
      <w:r>
        <w:t xml:space="preserve">in</w:t>
      </w:r>
      <w:r>
        <w:t xml:space="preserve"> </w:t>
      </w:r>
      <w:r>
        <w:rPr>
          <w:bCs/>
          <w:b/>
        </w:rPr>
        <w:t xml:space="preserve">Australia Sydney</w:t>
      </w:r>
      <w:r>
        <w:t xml:space="preserve">Midwife ensures that patient autonomy is respected.</w:t>
      </w:r>
    </w:p>
    <w:p>
      <w:pPr>
        <w:pStyle w:val="BodyText"/>
      </w:pPr>
      <w:r>
        <w:t xml:space="preserve">Additionally, midwives act as advocates within the healthcare system. They ensure that women’s voices are heard during medical procedures and that their preferences for birth plans are considered wherever medically feasible. In public hospitals across</w:t>
      </w:r>
      <w:r>
        <w:t xml:space="preserve"> </w:t>
      </w:r>
      <w:r>
        <w:rPr>
          <w:bCs/>
          <w:b/>
        </w:rPr>
        <w:t xml:space="preserve">Australia Sydney</w:t>
      </w:r>
      <w:r>
        <w:t xml:space="preserve">, this advocacy is crucial in navigating bureaucratic hurdles or ensuring timely access to specialized care when complications arise.</w:t>
      </w:r>
    </w:p>
    <w:bookmarkEnd w:id="26"/>
    <w:bookmarkStart w:id="27" w:name="conclusion"/>
    <w:p>
      <w:pPr>
        <w:pStyle w:val="Heading2"/>
      </w:pPr>
      <w:r>
        <w:t xml:space="preserve">Conclusion</w:t>
      </w:r>
    </w:p>
    <w:p>
      <w:pPr>
        <w:pStyle w:val="FirstParagraph"/>
      </w:pPr>
      <w:r>
        <w:t xml:space="preserve">In conclusion, the role of a</w:t>
      </w:r>
      <w:r>
        <w:t xml:space="preserve"> </w:t>
      </w:r>
      <w:r>
        <w:rPr>
          <w:bCs/>
          <w:b/>
        </w:rPr>
        <w:t xml:space="preserve">Midwife</w:t>
      </w:r>
      <w:r>
        <w:t xml:space="preserve"> </w:t>
      </w:r>
      <w:r>
        <w:t xml:space="preserve">in</w:t>
      </w:r>
    </w:p>
    <w:p>
      <w:pPr>
        <w:pStyle w:val="BodyText"/>
      </w:pPr>
      <w:r>
        <w:t xml:space="preserve">Australia Sydney is dynamic, multifaceted, and indispensable. It requires a blend of clinical expertise, emotional intelligence, cultural competence, and ethical integrity. As healthcare continues to evolve in this major Australian city midwifery practice will undoubtedly expand its scope to address emerging public health challenges while maintaining its core philosophy of woman-centered care. The</w:t>
      </w:r>
      <w:r>
        <w:t xml:space="preserve"> </w:t>
      </w:r>
      <w:r>
        <w:rPr>
          <w:bCs/>
          <w:b/>
        </w:rPr>
        <w:t xml:space="preserve">Midwife</w:t>
      </w:r>
      <w:r>
        <w:t xml:space="preserve"> </w:t>
      </w:r>
      <w:r>
        <w:t xml:space="preserve">remains not just a caregiver during birth but a lifelong partner in the journey of health and wellness for families in</w:t>
      </w:r>
      <w:r>
        <w:t xml:space="preserve"> </w:t>
      </w:r>
      <w:r>
        <w:rPr>
          <w:bCs/>
          <w:b/>
        </w:rPr>
        <w:t xml:space="preserve">Australia Sydney</w:t>
      </w:r>
      <w:r>
        <w:t xml:space="preserve">. Understanding these complexities is essential for students, practitioners, and policymakers alike who seek to uphold the highest standards of maternal and neonatal health.</w:t>
      </w:r>
    </w:p>
    <w:p>
      <w:pPr>
        <w:pStyle w:val="BodyText"/>
      </w:pPr>
      <w:r>
        <w:rPr>
          <w:iCs/>
          <w:i/>
        </w:rPr>
        <w:t xml:space="preserve">-- End of Term Paper --</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Midwife in Australia Sydney</dc:title>
  <dc:creator/>
  <dc:language>en</dc:language>
  <cp:keywords/>
  <dcterms:created xsi:type="dcterms:W3CDTF">2026-07-29T21:51:32Z</dcterms:created>
  <dcterms:modified xsi:type="dcterms:W3CDTF">2026-07-29T21:51:32Z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