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India</w:t>
      </w:r>
      <w:r>
        <w:t xml:space="preserve"> </w:t>
      </w:r>
      <w:r>
        <w:t xml:space="preserve">Bangalore</w:t>
      </w:r>
    </w:p>
    <w:bookmarkStart w:id="25" w:name="Xefe98830315cb56be1565aee9478101de77cbc3"/>
    <w:p>
      <w:pPr>
        <w:pStyle w:val="Heading1"/>
      </w:pPr>
      <w:r>
        <w:t xml:space="preserve">The Evolving Role of the Midwife in India Bangalore: A Term Paper Analysis</w:t>
      </w:r>
    </w:p>
    <w:p>
      <w:pPr>
        <w:pStyle w:val="FirstParagraph"/>
      </w:pPr>
      <w:r>
        <w:rPr>
          <w:bCs/>
          <w:b/>
        </w:rPr>
        <w:t xml:space="preserve">Date:</w:t>
      </w:r>
      <w:r>
        <w:t xml:space="preserve"> </w:t>
      </w:r>
      <w:r>
        <w:t xml:space="preserve">October 26, 2023</w:t>
      </w:r>
      <w:r>
        <w:br/>
      </w:r>
      <w:r>
        <w:rPr>
          <w:bCs/>
          <w:b/>
        </w:rPr>
        <w:t xml:space="preserve">Candidate:</w:t>
      </w:r>
      <w:r>
        <w:t xml:space="preserve"> </w:t>
      </w:r>
      <w:r>
        <w:t xml:space="preserve">[Student Name]</w:t>
      </w:r>
      <w:r>
        <w:br/>
      </w:r>
      <w:r>
        <w:rPr>
          <w:bCs/>
          <w:b/>
        </w:rPr>
        <w:t xml:space="preserve">Subject:</w:t>
      </w:r>
      <w:r>
        <w:t xml:space="preserve"> </w:t>
      </w:r>
      <w:r>
        <w:t xml:space="preserve">Public Health &amp; Nursing Studies</w:t>
      </w:r>
    </w:p>
    <w:bookmarkStart w:id="20" w:name="Xd421a56ea3ed2c6288a6435b138e55f620ebf18"/>
    <w:p>
      <w:pPr>
        <w:pStyle w:val="Heading2"/>
      </w:pPr>
      <w:r>
        <w:t xml:space="preserve">The Contextual Landscape of Healthcare in India Bangalore</w:t>
      </w:r>
    </w:p>
    <w:p>
      <w:pPr>
        <w:pStyle w:val="FirstParagraph"/>
      </w:pPr>
      <w:r>
        <w:t xml:space="preserve">To understand the necessity and function of a Midwife in this region, one must first appreciate the unique healthcare dynamics of India Bangalore. The city has experienced exponential urban growth over the past two decades, leading to a diverse population that includes long-term residents and a massive influx of migrants from rural areas across India. This demographic shift creates a complex healthcare environment. On one hand, there are state-of-the-art multi-specialty hospitals in areas like Indiranagar and Koramangala offering high-tech obstetric care. On the other hand, peripheral areas such as Whitefield and outer Bengaluru face infrastructure gaps where access to immediate emergency obstetric care can be delayed.</w:t>
      </w:r>
    </w:p>
    <w:p>
      <w:pPr>
        <w:pStyle w:val="BodyText"/>
      </w:pPr>
      <w:r>
        <w:t xml:space="preserve">In this dichotomy, the Midwife plays a crucial triage and continuity-of-care role. Unlike general nurses or doctors who may focus primarily on acute medical interventions, the Midwife focuses on holistic health monitoring, education, and psychological support during pregnancy. In India Bangalore, where dual-income families are becoming the norm due to the IT and startup culture, there is a significant shortage of family members available for postnatal care. This societal change has created a vacuum that professional Midwives in India Bangalore can fill effectively.</w:t>
      </w:r>
    </w:p>
    <w:bookmarkEnd w:id="20"/>
    <w:bookmarkStart w:id="21" w:name="X9fd8b32971a340a04c0a7a1f9934374af81cbd4"/>
    <w:p>
      <w:pPr>
        <w:pStyle w:val="Heading2"/>
      </w:pPr>
      <w:r>
        <w:t xml:space="preserve">The Role of the Midwife: Clinical and Psychosocial Support</w:t>
      </w:r>
    </w:p>
    <w:p>
      <w:pPr>
        <w:pStyle w:val="FirstParagraph"/>
      </w:pPr>
      <w:r>
        <w:t xml:space="preserve">The primary responsibility of a qualified Midwife is to provide evidence-based care during pregnancy, labor, birth, and the postnatal period. In the Indian context, this role extends beyond clinical metrics. Cultural beliefs surrounding childbirth are strong in India Bangalore. Families often rely on traditional practices that may or may not align with modern medical advice. A skilled Midwife acts as a counselor and educator, respecting cultural traditions while guiding families toward safe birthing practices.</w:t>
      </w:r>
    </w:p>
    <w:p>
      <w:pPr>
        <w:pStyle w:val="BodyText"/>
      </w:pPr>
      <w:r>
        <w:t xml:space="preserve">For instance, the concept of "confinement" or postnatal rest is deeply embedded in Indian culture. A Midwife supports this period by monitoring for signs of postpartum depression, ensuring proper nutrition for the mother and infant, and teaching newborn care techniques. In India Bangalore, where urban stress levels are high due to traffic congestion and work pressure, the mental health aspect of maternal care becomes even more critical. The Midwife provides a continuous thread of support that hospital visits alone cannot offer.</w:t>
      </w:r>
    </w:p>
    <w:bookmarkEnd w:id="21"/>
    <w:bookmarkStart w:id="22" w:name="Xed23290ea7ee76e817197f27e241117f4947314"/>
    <w:p>
      <w:pPr>
        <w:pStyle w:val="Heading2"/>
      </w:pPr>
      <w:r>
        <w:t xml:space="preserve">Challenges Facing Midwifery in India Bangalore</w:t>
      </w:r>
    </w:p>
    <w:p>
      <w:pPr>
        <w:pStyle w:val="FirstParagraph"/>
      </w:pPr>
      <w:r>
        <w:t xml:space="preserve">Despite the clear need for this profession, several challenges hinder its full integration into the healthcare system of India Bangalore. First and foremost is the issue of regulatory clarity. While nursing education is well-established, specific licensure and scope-of-practice definitions for midwifery are still evolving in many parts of India. This legal ambiguity often forces those practicing as Midwives to work under broad nursing licenses or operate in a gray area, which can affect insurance coverage and professional recognition.</w:t>
      </w:r>
    </w:p>
    <w:p>
      <w:pPr>
        <w:pStyle w:val="BodyText"/>
      </w:pPr>
      <w:r>
        <w:t xml:space="preserve">Secondly, there is a societal perception gap. In many segments of society in India Bangalore, childbirth is viewed strictly as a medical event requiring an obstetrician rather than a physiological process that can be supported by midwives. This leads to low utilization of independent midwifery services and an over-reliance on surgical interventions such as C-sections, even when not medically necessary. Educating the public in India Bangalore about the benefits of physiologic birth and the expertise of Midwives is an ongoing educational campaign.</w:t>
      </w:r>
    </w:p>
    <w:p>
      <w:pPr>
        <w:pStyle w:val="BodyText"/>
      </w:pPr>
      <w:r>
        <w:t xml:space="preserve">Furthermore, economic barriers exist. While private hospital care can be expensive, midwifery-led care is often perceived as a luxury service rather than an essential health component. For the middle class in India Bangalore, who are price-sensitive but quality-conscious, affordable and accessible midwifery models need to be developed to ensure equitable healthcare access.</w:t>
      </w:r>
    </w:p>
    <w:bookmarkEnd w:id="22"/>
    <w:bookmarkStart w:id="23" w:name="X23eaf0c4b08ff1e773391e4558f282ad26bee6d"/>
    <w:p>
      <w:pPr>
        <w:pStyle w:val="Heading2"/>
      </w:pPr>
      <w:r>
        <w:t xml:space="preserve">The Future of Midwifery: Integration and Innovation</w:t>
      </w:r>
    </w:p>
    <w:p>
      <w:pPr>
        <w:pStyle w:val="FirstParagraph"/>
      </w:pPr>
      <w:r>
        <w:t xml:space="preserve">The future of the Midwife in India Bangalore looks promising if structural and educational reforms are implemented. There is a growing movement towards integrating midwives into primary health centers and community clinics across the city. Public-private partnerships could help subsidize training programs, ensuring that more women from diverse backgrounds can enter the profession.</w:t>
      </w:r>
    </w:p>
    <w:p>
      <w:pPr>
        <w:pStyle w:val="BodyText"/>
      </w:pPr>
      <w:r>
        <w:t xml:space="preserve">Additionally, technology plays a pivotal role. In India Bangalore, a leader in digital innovation, tele-midwifery is emerging as a viable option. Remote monitoring of pregnant women via mobile applications can alert Midwives to potential complications early on. This hybrid model allows Midwives to manage larger caseloads efficiently while providing personalized care to families who might not have the time for frequent clinic visits due to work commitments.</w:t>
      </w:r>
    </w:p>
    <w:p>
      <w:pPr>
        <w:pStyle w:val="BodyText"/>
      </w:pPr>
      <w:r>
        <w:t xml:space="preserve">Moreover, academic institutions in India Bangalore are beginning to recognize the need for specialized midwifery curricula. Collaborations between international midwifery organizations and local universities can help standardize training and elevate the professional status of Midwives. As awareness grows, the demand for certified professionals who understand both modern medical standards and local cultural nuances will drive this sector forward.</w:t>
      </w:r>
    </w:p>
    <w:bookmarkEnd w:id="23"/>
    <w:bookmarkStart w:id="24" w:name="conclusion"/>
    <w:p>
      <w:pPr>
        <w:pStyle w:val="Heading2"/>
      </w:pPr>
      <w:r>
        <w:t xml:space="preserve">Conclusion</w:t>
      </w:r>
    </w:p>
    <w:p>
      <w:pPr>
        <w:pStyle w:val="FirstParagraph"/>
      </w:pPr>
      <w:r>
        <w:t xml:space="preserve">In conclusion, the role of the Midwife in India Bangalore is not merely a peripheral addition to the healthcare system but a fundamental component required to address the complex needs of a rapidly urbanizing population. By providing continuous, holistic, and culturally competent care, Midwives contribute significantly to reducing maternal and infant morbidity. While challenges related to regulation, perception, and accessibility remain significant hurdles for India Bangalore's healthcare sector addressing these issues through education policy reform public awareness campaigns is essential.</w:t>
      </w:r>
    </w:p>
    <w:p>
      <w:pPr>
        <w:pStyle w:val="BodyText"/>
      </w:pPr>
      <w:r>
        <w:t xml:space="preserve">As India Bangalore continues to grow as a global city, its healthcare infrastructure must evolve in tandem. Empowering the Midwife profession ensures that childbirth remains a safe and celebrated event for families across all socioeconomic strata. The integration of traditional wisdom with modern medical practice under the guidance of skilled Midwives represents a sustainable model for maternal health care in India Bangalore and serves as a potential blueprint for other developing urban centers globally.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Midwife in India Bangalore</dc:title>
  <dc:creator/>
  <dc:language>en</dc:language>
  <cp:keywords/>
  <dcterms:created xsi:type="dcterms:W3CDTF">2026-07-29T13:04:56Z</dcterms:created>
  <dcterms:modified xsi:type="dcterms:W3CDTF">2026-07-29T13:04:56Z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