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Nepal</w:t>
      </w:r>
      <w:r>
        <w:t xml:space="preserve"> </w:t>
      </w:r>
      <w:r>
        <w:t xml:space="preserve">Kathmandu</w:t>
      </w:r>
    </w:p>
    <w:bookmarkStart w:id="26" w:name="Xb139b882c42f0ded05252011618f799162830aa"/>
    <w:p>
      <w:pPr>
        <w:pStyle w:val="Heading1"/>
      </w:pPr>
      <w:r>
        <w:t xml:space="preserve">The Critical Role of Midwifery in Nepal Kathmandu</w:t>
      </w:r>
    </w:p>
    <w:p>
      <w:pPr>
        <w:pStyle w:val="FirstParagraph"/>
      </w:pPr>
      <w:r>
        <w:t xml:space="preserve">A Term Paper Analysis of Maternal Healthcare Challenges and Opportunities</w:t>
      </w:r>
      <w:r>
        <w:br/>
      </w:r>
      <w:r>
        <w:br/>
      </w:r>
      <w:r>
        <w:t xml:space="preserve">Prepared for: Department of Public Health and Nursing</w:t>
      </w:r>
      <w:r>
        <w:br/>
      </w:r>
      <w:r>
        <w:t xml:space="preserve">Location: Nepal Kathmandu Contextual Study</w:t>
      </w:r>
      <w:r>
        <w:br/>
      </w:r>
      <w:r>
        <w:t xml:space="preserve">Date: October 2023</w:t>
      </w:r>
    </w:p>
    <w:bookmarkStart w:id="20" w:name="i.-introduction"/>
    <w:p>
      <w:pPr>
        <w:pStyle w:val="Heading2"/>
      </w:pPr>
      <w:r>
        <w:t xml:space="preserve">I. Introduction</w:t>
      </w:r>
    </w:p>
    <w:p>
      <w:pPr>
        <w:pStyle w:val="FirstParagraph"/>
      </w:pPr>
      <w:r>
        <w:t xml:space="preserve">Maternal health remains one of the most significant indicators of a nation's overall development and social equity. In the context of South Asia,</w:t>
      </w:r>
      <w:r>
        <w:t xml:space="preserve"> </w:t>
      </w:r>
      <w:r>
        <w:rPr>
          <w:bCs/>
          <w:b/>
        </w:rPr>
        <w:t xml:space="preserve">Nepal Kathmandu</w:t>
      </w:r>
      <w:r>
        <w:t xml:space="preserve"> </w:t>
      </w:r>
      <w:r>
        <w:t xml:space="preserve">represents a unique epidemiological landscape characterized by rapid urbanization, cultural diversity, and persistent healthcare disparities. This term paper aims to explore the pivotal role that professional midwifery plays in addressing maternal mortality and morbidity rates within this specific geographical region. While national policies have improved over the last decade, the implementation of standardized midwifery care in</w:t>
      </w:r>
      <w:r>
        <w:t xml:space="preserve"> </w:t>
      </w:r>
      <w:r>
        <w:rPr>
          <w:bCs/>
          <w:b/>
        </w:rPr>
        <w:t xml:space="preserve">Nepal Kathmandu</w:t>
      </w:r>
      <w:r>
        <w:t xml:space="preserve"> </w:t>
      </w:r>
      <w:r>
        <w:t xml:space="preserve">faces distinct challenges ranging from infrastructure gaps to socio-cultural barriers. By analyzing current trends, educational frameworks, and policy implementations, this document highlights why the professionalization and expansion of midwifery services are not merely optional but essential for public health sustainability in</w:t>
      </w:r>
      <w:r>
        <w:t xml:space="preserve"> </w:t>
      </w:r>
      <w:r>
        <w:rPr>
          <w:bCs/>
          <w:b/>
        </w:rPr>
        <w:t xml:space="preserve">Nepal Kathmandu</w:t>
      </w:r>
      <w:r>
        <w:t xml:space="preserve">.</w:t>
      </w:r>
      <w:r>
        <w:t xml:space="preserve"> </w:t>
      </w:r>
      <w:r>
        <w:t xml:space="preserve">Historically, childbirth in Nepal was dominated by traditional birth attendants (TBAs) whose knowledge was often anecdotal rather than evidence-based. However, the transition toward modern healthcare systems has necessitated a shift from TBA reliance to skilled attendance by midwives. In</w:t>
      </w:r>
      <w:r>
        <w:t xml:space="preserve"> </w:t>
      </w:r>
      <w:r>
        <w:rPr>
          <w:bCs/>
          <w:b/>
        </w:rPr>
        <w:t xml:space="preserve">Nepal Kathmandu</w:t>
      </w:r>
      <w:r>
        <w:t xml:space="preserve">, this transition is particularly complex due to the dual nature of its healthcare system: a mix of high-end private hospitals and overcrowded public facilities. This term paper argues that empowering midwives through better education, legal recognition, and working conditions is the most effective strategy to reduce preventable deaths during childbirth in the capital region.</w:t>
      </w:r>
    </w:p>
    <w:bookmarkEnd w:id="20"/>
    <w:bookmarkStart w:id="21" w:name="Xc2dc130c9a1578b2b62d32baa7e6b91a84771ad"/>
    <w:p>
      <w:pPr>
        <w:pStyle w:val="Heading2"/>
      </w:pPr>
      <w:r>
        <w:t xml:space="preserve">II. The Current Healthcare Landscape in Nepal Kathmandu</w:t>
      </w:r>
    </w:p>
    <w:p>
      <w:pPr>
        <w:pStyle w:val="FirstParagraph"/>
      </w:pPr>
      <w:r>
        <w:rPr>
          <w:bCs/>
          <w:b/>
        </w:rPr>
        <w:t xml:space="preserve">Nepal Kathmandu</w:t>
      </w:r>
      <w:r>
        <w:t xml:space="preserve">, as the political and economic hub of the country, attracts patients from rural districts seeking specialized care. This migration creates a disproportionate burden on tertiary care hospitals such as B.P. Koirala Institute of Health Sciences (BPKIHS) and Patan Academy of Health Sciences (PAHS). While these institutions possess advanced medical technology, they are often understaffed regarding midwifery professionals. The influx of patients has led to high patient-to-provider ratios, where the role of the midwife is frequently overshadowed by that of obstetricians and gynecologists.</w:t>
      </w:r>
      <w:r>
        <w:t xml:space="preserve"> </w:t>
      </w:r>
      <w:r>
        <w:t xml:space="preserve">In many cases within</w:t>
      </w:r>
      <w:r>
        <w:t xml:space="preserve"> </w:t>
      </w:r>
      <w:r>
        <w:rPr>
          <w:bCs/>
          <w:b/>
        </w:rPr>
        <w:t xml:space="preserve">Nepal Kathmandu</w:t>
      </w:r>
      <w:r>
        <w:t xml:space="preserve">, midwives are relegated to clerical duties or basic monitoring rather than active management of labor and delivery. This underutilization represents a significant waste of human resources. Unlike in some Western contexts where midwives operate autonomously, the traditional medical hierarchy in</w:t>
      </w:r>
      <w:r>
        <w:t xml:space="preserve"> </w:t>
      </w:r>
      <w:r>
        <w:rPr>
          <w:bCs/>
          <w:b/>
        </w:rPr>
        <w:t xml:space="preserve">Nepal Kathmandu</w:t>
      </w:r>
      <w:r>
        <w:t xml:space="preserve"> </w:t>
      </w:r>
      <w:r>
        <w:t xml:space="preserve">often places physicians at the apex, limiting the clinical decision-making authority of midwives. This structural limitation can delay critical interventions during emergencies such as postpartum hemorrhage or neonatal resuscitation, directly impacting survival rates.</w:t>
      </w:r>
      <w:r>
        <w:t xml:space="preserve"> </w:t>
      </w:r>
      <w:r>
        <w:t xml:space="preserve">Furthermore, the urban-rural divide within</w:t>
      </w:r>
      <w:r>
        <w:t xml:space="preserve"> </w:t>
      </w:r>
      <w:r>
        <w:rPr>
          <w:bCs/>
          <w:b/>
        </w:rPr>
        <w:t xml:space="preserve">Nepal Kathmandu</w:t>
      </w:r>
      <w:r>
        <w:t xml:space="preserve"> </w:t>
      </w:r>
      <w:r>
        <w:t xml:space="preserve">is stark. While central hospitals cater to high-risk pregnancies referred from across the country, community health centers in peripheral districts of the metropolitan area often lack trained midwives entirely. The government’s efforts to provide Incentive Packages for Reproductive Health have encouraged facility-based deliveries, but without an adequate workforce of skilled midwives, these facilities struggle to provide quality care.</w:t>
      </w:r>
    </w:p>
    <w:bookmarkEnd w:id="21"/>
    <w:bookmarkStart w:id="22" w:name="Xa8954b0011c51b723a277403f1b0ac5e418c313"/>
    <w:p>
      <w:pPr>
        <w:pStyle w:val="Heading2"/>
      </w:pPr>
      <w:r>
        <w:t xml:space="preserve">III. Educational Frameworks and Professionalization</w:t>
      </w:r>
    </w:p>
    <w:p>
      <w:pPr>
        <w:pStyle w:val="FirstParagraph"/>
      </w:pPr>
      <w:r>
        <w:t xml:space="preserve">A critical component of improving maternal health is the quality of education provided to future midwives. In</w:t>
      </w:r>
      <w:r>
        <w:t xml:space="preserve"> </w:t>
      </w:r>
      <w:r>
        <w:rPr>
          <w:bCs/>
          <w:b/>
        </w:rPr>
        <w:t xml:space="preserve">Nepal Kathmandu</w:t>
      </w:r>
      <w:r>
        <w:t xml:space="preserve">, nursing and midwifery education has traditionally been integrated, with many nurses receiving only minimal training in obstetric care. However, recent reforms by the National Nursing Council have begun to separate basic nursing from specialized midwifery education. Despite these advancements, there is a shortage of accredited midwifery schools within</w:t>
      </w:r>
      <w:r>
        <w:t xml:space="preserve"> </w:t>
      </w:r>
      <w:r>
        <w:rPr>
          <w:bCs/>
          <w:b/>
        </w:rPr>
        <w:t xml:space="preserve">Nepal Kathmandu</w:t>
      </w:r>
      <w:r>
        <w:t xml:space="preserve"> </w:t>
      </w:r>
      <w:r>
        <w:t xml:space="preserve">that meet international standards set by the International Confederation of Midwives (ICM).</w:t>
      </w:r>
      <w:r>
        <w:t xml:space="preserve"> </w:t>
      </w:r>
      <w:r>
        <w:t xml:space="preserve">The curriculum in many institutions still emphasizes a biomedical model over a holistic, woman-centered approach. For midwifery to be effective in</w:t>
      </w:r>
      <w:r>
        <w:t xml:space="preserve"> </w:t>
      </w:r>
      <w:r>
        <w:rPr>
          <w:bCs/>
          <w:b/>
        </w:rPr>
        <w:t xml:space="preserve">Nepal Kathmandu</w:t>
      </w:r>
      <w:r>
        <w:t xml:space="preserve">, education must include comprehensive training on emergency obstetric care, neonatal resuscitation, and psychosocial support. Moreover, clinical rotations must be robust enough to ensure that graduates are confident in managing normal physiological births without unnecessary medical intervention.</w:t>
      </w:r>
      <w:r>
        <w:t xml:space="preserve"> </w:t>
      </w:r>
      <w:r>
        <w:t xml:space="preserve">Professional registration is another hurdle. While the Nursing Council of Nepal regulates practice, specific legislative protection for the title "Midwife" is still evolving in</w:t>
      </w:r>
      <w:r>
        <w:t xml:space="preserve"> </w:t>
      </w:r>
      <w:r>
        <w:rPr>
          <w:bCs/>
          <w:b/>
        </w:rPr>
        <w:t xml:space="preserve">Nepal Kathmandu</w:t>
      </w:r>
      <w:r>
        <w:t xml:space="preserve">. This lack of legal distinction allows unqualified individuals to practice obstetric care, posing risks to maternal and neonatal health. Strengthening regulatory bodies in</w:t>
      </w:r>
      <w:r>
        <w:t xml:space="preserve"> </w:t>
      </w:r>
      <w:r>
        <w:rPr>
          <w:bCs/>
          <w:b/>
        </w:rPr>
        <w:t xml:space="preserve">Nepal Kathmandu</w:t>
      </w:r>
      <w:r>
        <w:t xml:space="preserve"> </w:t>
      </w:r>
      <w:r>
        <w:t xml:space="preserve">to enforce strict entry criteria and continuous professional development is essential for establishing trust among the populace.</w:t>
      </w:r>
    </w:p>
    <w:bookmarkEnd w:id="22"/>
    <w:bookmarkStart w:id="23" w:name="X9b1ccd68d9020d37ba07bd067a2a32e92aeaba0"/>
    <w:p>
      <w:pPr>
        <w:pStyle w:val="Heading2"/>
      </w:pPr>
      <w:r>
        <w:t xml:space="preserve">IV. Socio-Cultural Barriers and Access Issues</w:t>
      </w:r>
    </w:p>
    <w:p>
      <w:pPr>
        <w:pStyle w:val="FirstParagraph"/>
      </w:pPr>
      <w:r>
        <w:t xml:space="preserve">Beyond structural and educational challenges, midwives in</w:t>
      </w:r>
      <w:r>
        <w:t xml:space="preserve"> </w:t>
      </w:r>
      <w:r>
        <w:rPr>
          <w:bCs/>
          <w:b/>
        </w:rPr>
        <w:t xml:space="preserve">Nepal Kathmandu</w:t>
      </w:r>
      <w:r>
        <w:t xml:space="preserve"> </w:t>
      </w:r>
      <w:r>
        <w:t xml:space="preserve">face socio-cultural barriers that affect service delivery. Nepal is a multi-ethnic society with diverse beliefs regarding pregnancy and childbirth. In</w:t>
      </w:r>
      <w:r>
        <w:t xml:space="preserve"> </w:t>
      </w:r>
      <w:r>
        <w:rPr>
          <w:bCs/>
          <w:b/>
        </w:rPr>
        <w:t xml:space="preserve">Nepal Kathmandu</w:t>
      </w:r>
      <w:r>
        <w:t xml:space="preserve">, while modern medicine is widely accepted, deep-rooted superstitions persist among migrant populations from rural areas. Midwives often find themselves navigating these cultural landscapes, requiring not just medical skills but also strong communication and intercultural competence.</w:t>
      </w:r>
      <w:r>
        <w:t xml:space="preserve"> </w:t>
      </w:r>
      <w:r>
        <w:t xml:space="preserve">Additionally, gender dynamics in healthcare play a role. In many traditional households within</w:t>
      </w:r>
      <w:r>
        <w:t xml:space="preserve"> </w:t>
      </w:r>
      <w:r>
        <w:rPr>
          <w:bCs/>
          <w:b/>
        </w:rPr>
        <w:t xml:space="preserve">Nepal Kathmandu</w:t>
      </w:r>
      <w:r>
        <w:t xml:space="preserve">, decision-making power regarding health lies with male family members or elders. This can delay the time it takes for women to seek help from midwives during labor complications. Midwives must therefore engage in community education, working closely with families and community leaders to promote the importance of skilled attendance at birth.</w:t>
      </w:r>
      <w:r>
        <w:t xml:space="preserve"> </w:t>
      </w:r>
      <w:r>
        <w:t xml:space="preserve">Economic factors also influence access. Although free maternal health services are mandated by the government in public hospitals, indirect costs such as transportation and medication often deter poor families from utilizing midwifery services early. In</w:t>
      </w:r>
      <w:r>
        <w:t xml:space="preserve"> </w:t>
      </w:r>
      <w:r>
        <w:rPr>
          <w:bCs/>
          <w:b/>
        </w:rPr>
        <w:t xml:space="preserve">Nepal Kathmandu</w:t>
      </w:r>
      <w:r>
        <w:t xml:space="preserve">, where the cost of living is high, these barriers are pronounced. Midwives can mitigate some of these issues by providing counseling on available resources and navigating the healthcare system for their patients, acting as advocates for maternal rights.</w:t>
      </w:r>
    </w:p>
    <w:bookmarkEnd w:id="23"/>
    <w:bookmarkStart w:id="24" w:name="v.-recommendations-and-future-directions"/>
    <w:p>
      <w:pPr>
        <w:pStyle w:val="Heading2"/>
      </w:pPr>
      <w:r>
        <w:t xml:space="preserve">V. Recommendations and Future Directions</w:t>
      </w:r>
    </w:p>
    <w:p>
      <w:pPr>
        <w:pStyle w:val="FirstParagraph"/>
      </w:pPr>
      <w:r>
        <w:t xml:space="preserve">To enhance the efficacy of midwifery in</w:t>
      </w:r>
      <w:r>
        <w:t xml:space="preserve"> </w:t>
      </w:r>
      <w:r>
        <w:rPr>
          <w:bCs/>
          <w:b/>
        </w:rPr>
        <w:t xml:space="preserve">Nepal Kathmandu</w:t>
      </w:r>
      <w:r>
        <w:t xml:space="preserve">, several strategic actions are recommended. First, there must be a significant investment in expanding midwifery training programs within the capital region to produce enough qualified professionals to meet demand. Second, policy reforms should clarify and expand the scope of practice for midwives, allowing them to manage low-risk pregnancies independently and refer high-risk cases appropriately. This autonomy is crucial for reducing the burden on obstetricians in</w:t>
      </w:r>
      <w:r>
        <w:t xml:space="preserve"> </w:t>
      </w:r>
      <w:r>
        <w:rPr>
          <w:bCs/>
          <w:b/>
        </w:rPr>
        <w:t xml:space="preserve">Nepal Kathmandu</w:t>
      </w:r>
      <w:r>
        <w:t xml:space="preserve">'s overloaded hospitals.</w:t>
      </w:r>
      <w:r>
        <w:t xml:space="preserve"> </w:t>
      </w:r>
      <w:r>
        <w:t xml:space="preserve">Third, interprofessional collaboration must be fostered. Training programs should include modules on teamwork between doctors, nurses, and midwives to ensure that the best care is delivered based on each professional's expertise rather than hierarchy alone. Finally, public awareness campaigns in</w:t>
      </w:r>
      <w:r>
        <w:t xml:space="preserve"> </w:t>
      </w:r>
      <w:r>
        <w:rPr>
          <w:bCs/>
          <w:b/>
        </w:rPr>
        <w:t xml:space="preserve">Nepal Kathmandu</w:t>
      </w:r>
      <w:r>
        <w:t xml:space="preserve"> </w:t>
      </w:r>
      <w:r>
        <w:t xml:space="preserve">should highlight the value of midwifery care, encouraging expectant mothers to choose skilled attendance and build trust with healthcare providers.</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Midwife</w:t>
      </w:r>
      <w:r>
        <w:t xml:space="preserve"> </w:t>
      </w:r>
      <w:r>
        <w:t xml:space="preserve">in</w:t>
      </w:r>
      <w:r>
        <w:t xml:space="preserve"> </w:t>
      </w:r>
      <w:r>
        <w:rPr>
          <w:bCs/>
          <w:b/>
        </w:rPr>
        <w:t xml:space="preserve">Nepal Kathmandu</w:t>
      </w:r>
      <w:r>
        <w:t xml:space="preserve"> </w:t>
      </w:r>
      <w:r>
        <w:t xml:space="preserve">is indispensable yet under-recognized. While progress has been made in reducing maternal mortality rates nationwide, the specific dynamics of urban healthcare in the capital require targeted interventions. The challenges of workforce shortages, educational gaps, and socio-cultural barriers persist but are not insurmountable. By prioritizing professional education, legal recognition, and equitable access to care,</w:t>
      </w:r>
      <w:r>
        <w:t xml:space="preserve"> </w:t>
      </w:r>
      <w:r>
        <w:rPr>
          <w:bCs/>
          <w:b/>
        </w:rPr>
        <w:t xml:space="preserve">Nepal Kathmandu</w:t>
      </w:r>
      <w:r>
        <w:t xml:space="preserve"> </w:t>
      </w:r>
      <w:r>
        <w:t xml:space="preserve">can build a robust midwifery system that safeguards the health of mothers and newborns. Investing in midwifery is not just a healthcare imperative; it is a commitment to human rights and social justice in</w:t>
      </w:r>
      <w:r>
        <w:t xml:space="preserve"> </w:t>
      </w:r>
      <w:r>
        <w:rPr>
          <w:bCs/>
          <w:b/>
        </w:rPr>
        <w:t xml:space="preserve">Nepal Kathmandu</w:t>
      </w:r>
      <w:r>
        <w:t xml:space="preserve">. Future research should focus on longitudinal studies evaluating the impact of integrated midwifery models on long-term maternal outcomes in urban Nepal.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Midwifery in Nepal Kathmandu</dc:title>
  <dc:creator/>
  <cp:keywords/>
  <dcterms:created xsi:type="dcterms:W3CDTF">2026-07-30T02:22:16Z</dcterms:created>
  <dcterms:modified xsi:type="dcterms:W3CDTF">2026-07-30T02:22:16Z</dcterms:modified>
</cp:coreProperties>
</file>

<file path=docProps/custom.xml><?xml version="1.0" encoding="utf-8"?>
<Properties xmlns="http://schemas.openxmlformats.org/officeDocument/2006/custom-properties" xmlns:vt="http://schemas.openxmlformats.org/officeDocument/2006/docPropsVTypes"/>
</file>