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Nigeria</w:t>
      </w:r>
      <w:r>
        <w:t xml:space="preserve"> </w:t>
      </w:r>
      <w:r>
        <w:t xml:space="preserve">Abuja</w:t>
      </w:r>
    </w:p>
    <w:bookmarkStart w:id="20" w:name="Xaf293b1f52fd73b62e4063b94183d877c801b62"/>
    <w:p>
      <w:pPr>
        <w:pStyle w:val="Heading1"/>
      </w:pPr>
      <w:r>
        <w:t xml:space="preserve">A Comprehensive Analysis of the Midwifery Profession</w:t>
      </w:r>
      <w:r>
        <w:br/>
      </w:r>
      <w:r>
        <w:br/>
      </w:r>
      <w:r>
        <w:t xml:space="preserve">Mitigating Maternal Mortality and Enhancing Primary Healthcare in Nigeria Abuja</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Public Health and Nursing Administration</w:t>
      </w:r>
      <w:r>
        <w:br/>
      </w:r>
    </w:p>
    <w:p>
      <w:pPr>
        <w:pStyle w:val="BodyText"/>
      </w:pPr>
      <w:r>
        <w:t xml:space="preserve">Institution:[University/College Name]</w:t>
      </w:r>
    </w:p>
    <w:bookmarkEnd w:id="20"/>
    <w:bookmarkStart w:id="21" w:name="i.-introduction"/>
    <w:p>
      <w:pPr>
        <w:pStyle w:val="Heading1"/>
      </w:pPr>
      <w:r>
        <w:t xml:space="preserve">I. Introduction</w:t>
      </w:r>
    </w:p>
    <w:p>
      <w:pPr>
        <w:pStyle w:val="FirstParagraph"/>
      </w:pPr>
      <w:r>
        <w:t xml:space="preserve">The preservation of maternal and neonatal health remains one of the most critical public health challenges in developing nations. Within this global context, the role of the midwife is paramount. This term paper explores the specialized contributions, challenges, and future trajectory of midwifery within a specific geographic and cultural framework: Nigeria Abuja. As the Federal Capital Territory (FCT), Nigeria Abuja serves as a microcosm of national development strategies while facing unique demographic pressures. The integration of skilled birth attendants is not merely a medical necessity but a socio-economic imperative for the region.</w:t>
      </w:r>
    </w:p>
    <w:p>
      <w:pPr>
        <w:pStyle w:val="BodyText"/>
      </w:pPr>
      <w:r>
        <w:t xml:space="preserve">The objective of this paper is to analyze how trained midwives operate within the healthcare infrastructure of Nigeria Abuja, addressing the high rates of maternal mortality while navigating systemic constraints such as resource scarcity and cultural dynamics. By focusing on Nigeria Abuja, we highlight both the potential for centralized policy implementation and the grassroots realities faced by healthcare providers.</w:t>
      </w:r>
    </w:p>
    <w:bookmarkEnd w:id="21"/>
    <w:bookmarkStart w:id="22" w:name="Xd530cf0af6a025226f4d7076fb73de79a6216c8"/>
    <w:p>
      <w:pPr>
        <w:pStyle w:val="Heading1"/>
      </w:pPr>
      <w:r>
        <w:t xml:space="preserve">II. The Strategic Importance of Midwives in Maternal Health</w:t>
      </w:r>
    </w:p>
    <w:p>
      <w:pPr>
        <w:pStyle w:val="FirstParagraph"/>
      </w:pPr>
      <w:r>
        <w:t xml:space="preserve">A midwife is a person who has undergone a recognized program of midwifery education and is registered and/or licensed to practice midwifery. According to the World Health Organization (WHO), if all women had access to quality maternal health care, including skilled attendance at birth, approximately two-thirds of deaths during pregnancy could be prevented. In Nigeria Abuja, where urbanization is rapid but healthcare disparities exist between the city center and surrounding peri-urban areas, midwives serve as the first line of defense against preventable complications.</w:t>
      </w:r>
    </w:p>
    <w:p>
      <w:pPr>
        <w:pStyle w:val="BodyText"/>
      </w:pPr>
      <w:r>
        <w:t xml:space="preserve">The primary functions of a midwife in this context extend beyond delivery assistance. They provide ante-natal care (ANC), which identifies risk factors early; intra-partum care, ensuring safe delivery practices; and post-natal care, crucial for monitoring both mother and child after birth. In Nigeria Abuja, these services are vital components of the National Primary Health Care Development Agency’s strategy to reduce mortality rates.</w:t>
      </w:r>
    </w:p>
    <w:bookmarkEnd w:id="22"/>
    <w:bookmarkStart w:id="23" w:name="X5e966a657e79b9882dac91e2648288d35e66750"/>
    <w:p>
      <w:pPr>
        <w:pStyle w:val="Heading1"/>
      </w:pPr>
      <w:r>
        <w:t xml:space="preserve">III. The Healthcare Landscape in Nigeria Abuja</w:t>
      </w:r>
    </w:p>
    <w:p>
      <w:pPr>
        <w:pStyle w:val="FirstParagraph"/>
      </w:pPr>
      <w:r>
        <w:t xml:space="preserve">Nigeria Abuja possesses a more structured healthcare system compared to many rural states due to its status as the federal capital. However, this structure is tested by population growth and influx of residents from across Nigeria seeking better services. The healthcare infrastructure includes tertiary hospitals, primary health centers (PHCs), and private clinics.</w:t>
      </w:r>
    </w:p>
    <w:p>
      <w:pPr>
        <w:pStyle w:val="BodyText"/>
      </w:pPr>
      <w:r>
        <w:t xml:space="preserve">In this ecosystem, midwives are predominantly deployed in Primary Health Care centers. These facilities are intended to be the backbone of community health. Despite the presence of specialized obstetricians in tertiary institutions like the National Hospital Abuja, midwives handle the majority of normal deliveries and basic emergency care. Their accessibility is critical, as they often reside within or near the communities they serve, facilitating immediate response times during emergencies.</w:t>
      </w:r>
    </w:p>
    <w:bookmarkEnd w:id="23"/>
    <w:bookmarkStart w:id="24" w:name="X42e15ab4b15f192f2f82a4a5167a710c36a9eb3"/>
    <w:p>
      <w:pPr>
        <w:pStyle w:val="Heading1"/>
      </w:pPr>
      <w:r>
        <w:t xml:space="preserve">IV. Challenges Facing Midwives in Nigeria Abuja</w:t>
      </w:r>
    </w:p>
    <w:p>
      <w:pPr>
        <w:pStyle w:val="FirstParagraph"/>
      </w:pPr>
      <w:r>
        <w:t xml:space="preserve">Despite their critical role, midwives in Nigeria Abuja face significant operational hurdles. The first major challenge is resource limitation. Many primary health centers suffer from stock-outs of essential drugs and inadequate equipment for emergency obstetric care (EmOC). A midwife may be fully trained in managing postpartum hemorrhage, yet lack the necessary uterotonics or blood products to treat a patient effectively.</w:t>
      </w:r>
    </w:p>
    <w:p>
      <w:pPr>
        <w:pStyle w:val="BodyText"/>
      </w:pPr>
      <w:r>
        <w:t xml:space="preserve">Secondly, there is a deficit in staffing. The ratio of healthcare workers to patients in many parts of Nigeria Abuja remains below WHO recommendations. This leads to burnout and high workloads, which can compromise the quality of care provided by midwives. Furthermore, while training programs exist for midwives in the region, continuous professional development opportunities are sometimes limited by funding gaps.</w:t>
      </w:r>
    </w:p>
    <w:p>
      <w:pPr>
        <w:pStyle w:val="BodyText"/>
      </w:pPr>
      <w:r>
        <w:t xml:space="preserve">Cultural and educational barriers also play a role. Misconceptions about birth processes or reliance on traditional birth attendants without proper integration into the formal health system can delay critical interventions. Midwives must act not only as clinicians but also as educators, bridging the gap between modern medical practices and local cultural beliefs.</w:t>
      </w:r>
    </w:p>
    <w:bookmarkEnd w:id="24"/>
    <w:bookmarkStart w:id="25" w:name="Xe1d3f18b0a6899339074731c4546d00567846ed"/>
    <w:p>
      <w:pPr>
        <w:pStyle w:val="Heading1"/>
      </w:pPr>
      <w:r>
        <w:t xml:space="preserve">V. Policy Recommendations and Future Directions</w:t>
      </w:r>
    </w:p>
    <w:p>
      <w:pPr>
        <w:pStyle w:val="FirstParagraph"/>
      </w:pPr>
      <w:r>
        <w:t xml:space="preserve">To optimize the contribution of midwifery in Nigeria Abuja, several policy interventions are required. First, there must be increased budgetary allocation to Primary Health Centers specifically earmarked for midwifery supplies and emergency transport services. Reliable supply chains are essential to ensure that no delivery is compromised by a lack of basic medical kits.</w:t>
      </w:r>
    </w:p>
    <w:p>
      <w:pPr>
        <w:pStyle w:val="BodyText"/>
      </w:pPr>
      <w:r>
        <w:t xml:space="preserve">Secondly, the government should invest in the continuous training and welfare of midwives. Competitive remuneration packages and opportunities for advanced certification can reduce migration (brain drain) of skilled personnel to private sectors or foreign countries. Strengthening the Midwifery Service Commission in Nigeria Abuja will ensure standardization of practice across all health facilities.</w:t>
      </w:r>
    </w:p>
    <w:p>
      <w:pPr>
        <w:pStyle w:val="BodyText"/>
      </w:pPr>
      <w:r>
        <w:t xml:space="preserve">Lastly, community engagement programs led by midwives can enhance trust. By educating communities on the importance of facility-based deliveries and recognizing signs of danger in pregnancy, midwives can drive preventive care behaviors.</w:t>
      </w:r>
    </w:p>
    <w:bookmarkEnd w:id="25"/>
    <w:bookmarkStart w:id="26" w:name="vi.-conclusion"/>
    <w:p>
      <w:pPr>
        <w:pStyle w:val="Heading1"/>
      </w:pPr>
      <w:r>
        <w:t xml:space="preserve">VI. Conclusion</w:t>
      </w:r>
    </w:p>
    <w:p>
      <w:pPr>
        <w:pStyle w:val="FirstParagraph"/>
      </w:pPr>
      <w:r>
        <w:t xml:space="preserve">In conclusion, the midwife is an indispensable asset to the healthcare system in Nigeria Abuja. Their expertise directly influences maternal and neonatal survival rates, which are key indicators of a nation's health status. While challenges regarding resources and staffing persist, the strategic investment in midwifery education, infrastructure support, and policy reform can yield substantial improvements.</w:t>
      </w:r>
    </w:p>
    <w:p>
      <w:pPr>
        <w:pStyle w:val="BodyText"/>
      </w:pPr>
      <w:r>
        <w:t xml:space="preserve">For Nigeria Abuja to achieve its Sustainable Development Goals (SDGs) related to health, empowering midwives must remain a priority. By ensuring that every woman has access to skilled care during childbirth, the region can set a precedent for effective healthcare delivery in urbanizing centers across Nigeria.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Nigeria Abuja</dc:title>
  <dc:creator/>
  <dc:language>en</dc:language>
  <cp:keywords/>
  <dcterms:created xsi:type="dcterms:W3CDTF">2026-07-29T13:49:18Z</dcterms:created>
  <dcterms:modified xsi:type="dcterms:W3CDTF">2026-07-29T13:49:18Z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