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785d80916be84004f27917bcf9d92582e0718e9"/>
    <w:p>
      <w:pPr>
        <w:pStyle w:val="Heading1"/>
      </w:pPr>
      <w:r>
        <w:t xml:space="preserve">The Evolution and Critical Importance of the Midwife in Modern Healthcare</w:t>
      </w:r>
    </w:p>
    <w:p>
      <w:pPr>
        <w:pStyle w:val="FirstParagraph"/>
      </w:pPr>
      <w:r>
        <w:br/>
      </w:r>
    </w:p>
    <w:p>
      <w:pPr>
        <w:pStyle w:val="BodyText"/>
      </w:pPr>
      <w:r>
        <w:rPr>
          <w:bCs/>
          <w:b/>
        </w:rPr>
        <w:t xml:space="preserve">A Term Paper Focused on the Context of Saudi Arabia, Jeddah</w:t>
      </w:r>
    </w:p>
    <w:p>
      <w:pPr>
        <w:pStyle w:val="BodyText"/>
      </w:pPr>
      <w:r>
        <w:br/>
      </w:r>
      <w:r>
        <w:br/>
      </w:r>
    </w:p>
    <w:p>
      <w:pPr>
        <w:pStyle w:val="BodyText"/>
      </w:pPr>
      <w:r>
        <w:t xml:space="preserve">Submitted by: [Student Name]</w:t>
      </w:r>
    </w:p>
    <w:p>
      <w:pPr>
        <w:pStyle w:val="BodyText"/>
      </w:pPr>
      <w:r>
        <w:t xml:space="preserve">Date: October 2023</w:t>
      </w:r>
    </w:p>
    <w:bookmarkEnd w:id="20"/>
    <w:bookmarkStart w:id="21" w:name="i.-introduction"/>
    <w:p>
      <w:pPr>
        <w:pStyle w:val="Heading1"/>
      </w:pPr>
      <w:r>
        <w:t xml:space="preserve">I. Introduction</w:t>
      </w:r>
    </w:p>
    <w:p>
      <w:pPr>
        <w:pStyle w:val="FirstParagraph"/>
      </w:pPr>
      <w:r>
        <w:t xml:space="preserve">The profession of midwifery stands as one of the oldest and most vital pillars of healthcare systems globally. A midwife is not merely a provider of clinical services during childbirth but serves as a comprehensive healthcare professional responsible for supporting women through pregnancy, labor, postpartum care, and newborn health management. In the contemporary landscape of global health, the integration of skilled midwifery care has been identified by the World Health Organization (WHO) as a critical strategy to reduce maternal and neonatal mortality rates. Nowhere is this transformation more palpable than in Saudi Arabia Jeddah, a bustling metropolis that serves as a gateway for millions of pilgrims and residents alike. This Term Paper explores the evolving role of the midwife within the Kingdom of Saudi Arabia, with a specific focus on Jeddah. It examines how Vision 2030 initiatives have reshaped healthcare delivery, the cultural nuances influencing maternal care in this region, and the professional challenges and opportunities facing modern midwives in Saudi Arabia Jeddah.</w:t>
      </w:r>
    </w:p>
    <w:bookmarkEnd w:id="21"/>
    <w:bookmarkStart w:id="22" w:name="Xc0312658027b7c887cc4d88fd7859784281f9d5"/>
    <w:p>
      <w:pPr>
        <w:pStyle w:val="Heading1"/>
      </w:pPr>
      <w:r>
        <w:t xml:space="preserve">II. Historical Context and Cultural Significance</w:t>
      </w:r>
    </w:p>
    <w:p>
      <w:pPr>
        <w:pStyle w:val="FirstParagraph"/>
      </w:pPr>
      <w:r>
        <w:t xml:space="preserve">To understand the current state of midwifery, one must first acknowledge its historical roots. In many Middle Eastern cultures, including those prevalent in Saudi Arabia Jeddah, traditional birth attendants have long played a central role in childbirth ceremonies and postnatal care. However, the modern healthcare system in Saudi Arabia has undergone a radical transformation over the past few decades. The government’s commitment to modernizing healthcare infrastructure has led to the formalization of nursing and midwifery education within universities and specialized colleges.</w:t>
      </w:r>
    </w:p>
    <w:p>
      <w:pPr>
        <w:pStyle w:val="BodyText"/>
      </w:pPr>
      <w:r>
        <w:t xml:space="preserve">In Jeddah, a city known for its cosmopolitan population due to its port location and proximity to Mecca, the demographic diversity influences healthcare practices significantly. The term "midwife" in this context now encompasses highly trained professionals who bridge the gap between traditional cultural expectations of childbirth and modern medical standards. These professionals must possess not only clinical expertise but also a deep understanding of Islamic traditions regarding modesty, gender dynamics in patient care, and family-centered decision-making processes.</w:t>
      </w:r>
    </w:p>
    <w:bookmarkEnd w:id="22"/>
    <w:bookmarkStart w:id="23" w:name="X91eb33d8da73144d70528295ec78ff6083b7b59"/>
    <w:p>
      <w:pPr>
        <w:pStyle w:val="Heading1"/>
      </w:pPr>
      <w:r>
        <w:t xml:space="preserve">III. The Impact of Vision 2030 on Midwifery Practice</w:t>
      </w:r>
    </w:p>
    <w:p>
      <w:pPr>
        <w:pStyle w:val="FirstParagraph"/>
      </w:pPr>
      <w:r>
        <w:t xml:space="preserve">A pivotal factor shaping the profession today is Saudi Arabia's Vision 2030. This strategic framework aims to reduce the Kingdom's dependence on oil, diversify its economy, and develop public service sectors such as healthcare. Within this vision, improving maternal and child health outcomes is a priority target. Consequently, the role of the midwife has expanded beyond traditional duties.</w:t>
      </w:r>
    </w:p>
    <w:p>
      <w:pPr>
        <w:pStyle w:val="BodyText"/>
      </w:pPr>
      <w:r>
        <w:t xml:space="preserve">In Saudi Arabia Jeddah, hospitals and primary care centers are increasingly adopting evidence-based practices that emphasize continuity of care. Midwives are now more frequently involved in antenatal education classes, breastfeeding advocacy programs, and postnatal home visits. This shift aligns with global best practices where midwives act as case managers for low-risk pregnancies. The Ministry of Health in Saudi Arabia has invested heavily in upskilling the workforce, ensuring that the term "midwife" is associated with high-level competence rather than just basic assistance. In Jeddah’s major medical centers, such as King Abdulaziz Medical City and Dar Al-Haya Hospital, midwives collaborate closely with obstetricians and pediatricians to provide holistic care.</w:t>
      </w:r>
    </w:p>
    <w:bookmarkEnd w:id="23"/>
    <w:bookmarkStart w:id="24" w:name="X7ba236e5ebcc60653e718a824f3240bb00939d3"/>
    <w:p>
      <w:pPr>
        <w:pStyle w:val="Heading1"/>
      </w:pPr>
      <w:r>
        <w:t xml:space="preserve">IV. Challenges Facing the Midwife in Saudi Arabia Jeddah</w:t>
      </w:r>
    </w:p>
    <w:p>
      <w:pPr>
        <w:pStyle w:val="FirstParagraph"/>
      </w:pPr>
      <w:r>
        <w:t xml:space="preserve">Despite significant progress, midwives in Saudi Arabia Jeddah face several unique challenges. One of the primary issues is the high volume of patients in public healthcare facilities, which can lead to burnout and limit the time available for personalized care. Additionally, there is a growing demand for specialized care due to an increase in high-risk pregnancies associated with lifestyle factors such as diabetes and obesity.</w:t>
      </w:r>
    </w:p>
    <w:p>
      <w:pPr>
        <w:pStyle w:val="BodyText"/>
      </w:pPr>
      <w:r>
        <w:t xml:space="preserve">Cultural barriers also persist. In some communities within Saudi Arabia Jeddah, there may be skepticism toward institutionalized healthcare compared to traditional practices. Midwives must navigate these sensitivities with great care, building trust with families while adhering to strict medical protocols. Furthermore, the professional recognition of midwifery as an independent discipline is still evolving. While nursing is highly respected, the distinct identity and autonomy of the midwife are subjects of ongoing professional discourse within Saudi Arabia.</w:t>
      </w:r>
    </w:p>
    <w:bookmarkEnd w:id="24"/>
    <w:bookmarkStart w:id="25" w:name="Xed1ce163b19c67d4fc6b05bbc03c6ff1cc4b733"/>
    <w:p>
      <w:pPr>
        <w:pStyle w:val="Heading1"/>
      </w:pPr>
      <w:r>
        <w:t xml:space="preserve">V. The Future Role and Professional Development</w:t>
      </w:r>
    </w:p>
    <w:p>
      <w:pPr>
        <w:pStyle w:val="FirstParagraph"/>
      </w:pPr>
      <w:r>
        <w:t xml:space="preserve">The future trajectory for the midwife in Saudi Arabia Jeddah looks promising yet requires continuous adaptation. With the digitization of healthcare records and the introduction of telemedicine, midwives are expected to become proficient in digital health tools to monitor pregnant women remotely. This technological integration is particularly relevant in a sprawling city like Jeddah, where traffic congestion can sometimes delay access to emergency care.</w:t>
      </w:r>
    </w:p>
    <w:p>
      <w:pPr>
        <w:pStyle w:val="BodyText"/>
      </w:pPr>
      <w:r>
        <w:t xml:space="preserve">Moreover, there is a strong push for specialized certification and advanced degrees for midwives. In Saudi Arabia Jeddah, we are seeing a rise in midwifery-led clinics that focus on natural birth options and pain management techniques other than epidurals, catering to women who prefer a more physiological approach to childbirth. The term "midwife" is thus transforming into a symbol of empowerment for women seeking agency over their birthing experiences.</w:t>
      </w:r>
    </w:p>
    <w:bookmarkEnd w:id="25"/>
    <w:bookmarkStart w:id="26" w:name="vi.-conclusion"/>
    <w:p>
      <w:pPr>
        <w:pStyle w:val="Heading1"/>
      </w:pPr>
      <w:r>
        <w:t xml:space="preserve">VI. Conclusion</w:t>
      </w:r>
    </w:p>
    <w:p>
      <w:pPr>
        <w:pStyle w:val="FirstParagraph"/>
      </w:pPr>
      <w:r>
        <w:t xml:space="preserve">In conclusion, the role of the midwife in Saudi Arabia Jeddah is undergoing a profound evolution driven by national strategic goals, technological advancement, and cultural adaptation. As this Term Paper has outlined, a midwife today is far more than an assistant to doctors; they are autonomous practitioners essential to reducing mortality rates and enhancing the quality of life for families. For Saudi Arabia Jeddah specifically, the successful integration of modern midwifery practices while respecting local traditions represents a major achievement in public health.</w:t>
      </w:r>
    </w:p>
    <w:p>
      <w:pPr>
        <w:pStyle w:val="BodyText"/>
      </w:pPr>
      <w:r>
        <w:t xml:space="preserve">As Vision 2030 continues to unfold, the investment in education and resources for midwives will likely increase. The professionalization of this role ensures that women in Jeddah have access to safe, respectful, and comprehensive care during one of the most critical moments of their lives. Ultimately, the strengthening of midwifery services is synonymous with the broader success of Saudi Arabia’s healthcare transformation.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Midwifery in Saudi Arabia, Jeddah</dc:title>
  <dc:creator/>
  <dc:language>en</dc:language>
  <cp:keywords/>
  <dcterms:created xsi:type="dcterms:W3CDTF">2026-07-29T14:07:53Z</dcterms:created>
  <dcterms:modified xsi:type="dcterms:W3CDTF">2026-07-29T14:07:53Z</dcterms:modified>
</cp:coreProperties>
</file>

<file path=docProps/custom.xml><?xml version="1.0" encoding="utf-8"?>
<Properties xmlns="http://schemas.openxmlformats.org/officeDocument/2006/custom-properties" xmlns:vt="http://schemas.openxmlformats.org/officeDocument/2006/docPropsVTypes"/>
</file>