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p>
    <w:bookmarkStart w:id="20" w:name="term-paper"/>
    <w:p>
      <w:pPr>
        <w:pStyle w:val="Heading1"/>
      </w:pPr>
      <w:r>
        <w:t xml:space="preserve">Term Paper</w:t>
      </w:r>
    </w:p>
    <w:p>
      <w:pPr>
        <w:pStyle w:val="FirstParagraph"/>
      </w:pPr>
      <w:r>
        <w:br/>
      </w:r>
      <w:r>
        <w:br/>
      </w:r>
      <w:r>
        <w:rPr>
          <w:bCs/>
          <w:b/>
        </w:rPr>
        <w:t xml:space="preserve">Title:</w:t>
      </w:r>
      <w:r>
        <w:t xml:space="preserve"> </w:t>
      </w:r>
      <w:r>
        <w:t xml:space="preserve">The Strategic Integration and Professional Evolution of the Midwife in the Modern Healthcare Landscape of Singapore</w:t>
      </w:r>
      <w:r>
        <w:br/>
      </w:r>
      <w:r>
        <w:br/>
      </w:r>
      <w:r>
        <w:rPr>
          <w:bCs/>
          <w:b/>
        </w:rPr>
        <w:t xml:space="preserve">Date:</w:t>
      </w:r>
      <w:r>
        <w:t xml:space="preserve"> </w:t>
      </w:r>
      <w:r>
        <w:t xml:space="preserve">October 26, 2023</w:t>
      </w:r>
      <w:r>
        <w:br/>
      </w:r>
      <w:r>
        <w:br/>
      </w:r>
      <w:r>
        <w:rPr>
          <w:bCs/>
          <w:b/>
        </w:rPr>
        <w:t xml:space="preserve">Institution:</w:t>
      </w:r>
      <w:r>
        <w:t xml:space="preserve">[Institution Name Redacted]</w:t>
      </w:r>
      <w:r>
        <w:br/>
      </w:r>
      <w:r>
        <w:br/>
      </w:r>
    </w:p>
    <w:p>
      <w:pPr>
        <w:pStyle w:val="BodyText"/>
      </w:pPr>
      <w:r>
        <w:t xml:space="preserve">Course:: Health Policy and Nursing Administration</w:t>
      </w:r>
    </w:p>
    <w:bookmarkEnd w:id="20"/>
    <w:bookmarkStart w:id="27" w:name="Xf1a5738947e93b1019fa1f50ae4e86548452284"/>
    <w:p>
      <w:pPr>
        <w:pStyle w:val="Heading1"/>
      </w:pPr>
      <w:r>
        <w:t xml:space="preserve">The Strategic Integration and Professional Evolution of the Midwife in the Modern Healthcare Landscape of Singapore</w:t>
      </w:r>
    </w:p>
    <w:bookmarkStart w:id="21" w:name="i.-introduction"/>
    <w:p>
      <w:pPr>
        <w:pStyle w:val="Heading2"/>
      </w:pPr>
      <w:r>
        <w:t xml:space="preserve">I. Introduction</w:t>
      </w:r>
    </w:p>
    <w:p>
      <w:pPr>
        <w:pStyle w:val="FirstParagraph"/>
      </w:pPr>
      <w:r>
        <w:t xml:space="preserve">In recent years, the demographic fabric of Singapore has undergone significant transformation, characterized by an aging population and a declining fertility rate. These demographic shifts have necessitated a reevaluation of healthcare policies to ensure sustainability and quality care for all citizens. Central to this discourse is the role of the</w:t>
      </w:r>
      <w:r>
        <w:t xml:space="preserve"> </w:t>
      </w:r>
      <w:r>
        <w:rPr>
          <w:bCs/>
          <w:b/>
        </w:rPr>
        <w:t xml:space="preserve">Midwife</w:t>
      </w:r>
      <w:r>
        <w:t xml:space="preserve">, a profession that serves as the cornerstone of maternal and child health services in Singapore Singapore. This term paper aims to explore the historical context, current regulatory framework, clinical responsibilities, and future challenges facing midwifery practice within this specific geographic and socio-economic context. By analyzing the integration of midwives into both public hospital systems and community care networks, we can understand how their specialized expertise contributes to national health outcomes.</w:t>
      </w:r>
    </w:p>
    <w:p>
      <w:pPr>
        <w:pStyle w:val="BodyText"/>
      </w:pPr>
      <w:r>
        <w:t xml:space="preserve">Singapore Singapore has long been recognized for its efficient healthcare delivery system. However, as the government seeks to promote natural birth rates and reduce medical interventions during childbirth, the scope of practice for midwives has expanded significantly. This expansion is not merely a clinical adjustment but a strategic policy decision aimed at decentralizing care and empowering women throughout their reproductive journey. Understanding the nuances of this role is essential for stakeholders in health policy, nursing education, and patient advocacy.</w:t>
      </w:r>
    </w:p>
    <w:bookmarkEnd w:id="21"/>
    <w:bookmarkStart w:id="22" w:name="X0441625a4ca9b82b915bf6f67d2f2823c082986"/>
    <w:p>
      <w:pPr>
        <w:pStyle w:val="Heading2"/>
      </w:pPr>
      <w:r>
        <w:t xml:space="preserve">II. Historical Context and Policy Framework in Singapore</w:t>
      </w:r>
    </w:p>
    <w:p>
      <w:pPr>
        <w:pStyle w:val="FirstParagraph"/>
      </w:pPr>
      <w:r>
        <w:t xml:space="preserve">To appreciate the current status of midwifery in Singapore Singapore, one must examine its historical evolution. Traditionally, maternity care in the region was dominated by obstetricians, with nurses playing a supportive role during labor. However, recognizing the physiological nature of childbirth and the need for continuous support during labor and postpartum periods, local health authorities began to formalize midwifery education more rigorously in the late 20th century.</w:t>
      </w:r>
    </w:p>
    <w:p>
      <w:pPr>
        <w:pStyle w:val="BodyText"/>
      </w:pPr>
      <w:r>
        <w:t xml:space="preserve">The regulatory body overseeing this profession is the Singapore Nursing Board (SNB), which ensures that all practitioners meet stringent standards of competence and ethics. In recent years, policy shifts have encouraged a "woman-centered" approach to care. This paradigm shift has positioned the</w:t>
      </w:r>
      <w:r>
        <w:t xml:space="preserve"> </w:t>
      </w:r>
      <w:r>
        <w:rPr>
          <w:bCs/>
          <w:b/>
        </w:rPr>
        <w:t xml:space="preserve">Midwife</w:t>
      </w:r>
      <w:r>
        <w:t xml:space="preserve"> </w:t>
      </w:r>
      <w:r>
        <w:t xml:space="preserve">as an independent practitioner who can manage low-risk pregnancies autonomously, reserving high-risk cases for obstetricians. This tiered system is crucial for optimizing resource allocation in Singapore Singapore, ensuring that specialized medical interventions are reserved for those who truly need them while providing cost-effective, personalized care to the majority of expectant mothers.</w:t>
      </w:r>
    </w:p>
    <w:bookmarkEnd w:id="22"/>
    <w:bookmarkStart w:id="23" w:name="X860f6efcf11dc30ca22cba2153f143e192e613a"/>
    <w:p>
      <w:pPr>
        <w:pStyle w:val="Heading2"/>
      </w:pPr>
      <w:r>
        <w:t xml:space="preserve">III. The Clinical Role and Responsibilities</w:t>
      </w:r>
    </w:p>
    <w:p>
      <w:pPr>
        <w:pStyle w:val="FirstParagraph"/>
      </w:pPr>
      <w:r>
        <w:t xml:space="preserve">The scope of practice for a midwife in Singapore is comprehensive and multifaceted. Within the public healthcare sector, including National University Hospital (NUH) and KK Women's and Children's Hospital (KKH), midwives serve as primary consultants during antenatal clinics. They provide education on nutrition, exercise, birth preparation, and breastfeeding initiation. Unlike traditional nursing roles that may focus heavily on task completion, the modern</w:t>
      </w:r>
      <w:r>
        <w:t xml:space="preserve"> </w:t>
      </w:r>
      <w:r>
        <w:rPr>
          <w:bCs/>
          <w:b/>
        </w:rPr>
        <w:t xml:space="preserve">Midwife</w:t>
      </w:r>
      <w:r>
        <w:t xml:space="preserve"> </w:t>
      </w:r>
      <w:r>
        <w:t xml:space="preserve">in Singapore emphasizes holistic care, addressing the physical, emotional, and psychological well-being of the mother and family.</w:t>
      </w:r>
    </w:p>
    <w:p>
      <w:pPr>
        <w:pStyle w:val="BodyText"/>
      </w:pPr>
      <w:r>
        <w:t xml:space="preserve">Intrapartum care represents another critical domain. Midwives in Singapore are trained to manage normal labor and delivery without routine medical intervention. They monitor fetal heart rates, assess maternal progress, and provide continuous one-to-one support during labor. This continuous presence has been scientifically proven to reduce the need for cesarean sections and instrumental deliveries, aligning with national goals to improve birth outcomes. Furthermore, midwives are responsible for immediate postpartum care, including the management of breastfeeding difficulties and early detection of postpartum depression, a growing concern in urban settings.</w:t>
      </w:r>
    </w:p>
    <w:bookmarkEnd w:id="23"/>
    <w:bookmarkStart w:id="24" w:name="X0bdb348db1cf36b3e0d89804cb4aaafdb195e65"/>
    <w:p>
      <w:pPr>
        <w:pStyle w:val="Heading2"/>
      </w:pPr>
      <w:r>
        <w:t xml:space="preserve">IV. Community Midwifery and Primary Care Integration</w:t>
      </w:r>
    </w:p>
    <w:p>
      <w:pPr>
        <w:pStyle w:val="FirstParagraph"/>
      </w:pPr>
      <w:r>
        <w:t xml:space="preserve">A significant development in the healthcare landscape of Singapore Singapore is the integration of midwives into primary care networks. The Ministry of Health (MOH) has actively promoted the expansion of community-based maternity services to alleviate pressure on hospital facilities. Community midwives operate out of polyclinics and private practices, offering accessible antenatal education and postnatal home visits.</w:t>
      </w:r>
    </w:p>
    <w:p>
      <w:pPr>
        <w:pStyle w:val="BodyText"/>
      </w:pPr>
      <w:r>
        <w:t xml:space="preserve">This model is particularly effective in Singapore Singapore, where high population density and a robust public transport network facilitate easy access to care. By bringing midwifery services closer to the community, these professionals can build stronger therapeutic relationships with families. They serve as liaisons between hospitals and general practitioners, ensuring continuity of care after discharge. This approach not only enhances patient satisfaction but also ensures that health education reaches a broader demographic, including expatriates and locals from diverse socio-economic backgrounds.</w:t>
      </w:r>
    </w:p>
    <w:bookmarkEnd w:id="24"/>
    <w:bookmarkStart w:id="25" w:name="v.-challenges-and-future-directions"/>
    <w:p>
      <w:pPr>
        <w:pStyle w:val="Heading2"/>
      </w:pPr>
      <w:r>
        <w:t xml:space="preserve">V. Challenges and Future Directions</w:t>
      </w:r>
    </w:p>
    <w:p>
      <w:pPr>
        <w:pStyle w:val="FirstParagraph"/>
      </w:pPr>
      <w:r>
        <w:t xml:space="preserve">Despite the successes of integrating midwifery into the healthcare system, challenges remain. One major issue is the public perception of midwives in Singapore Singapore. There is still a lingering stigma that views childbirth as a medical emergency requiring a doctor rather than a physiological process manageable by trained specialists like</w:t>
      </w:r>
      <w:r>
        <w:t xml:space="preserve"> </w:t>
      </w:r>
      <w:r>
        <w:rPr>
          <w:bCs/>
          <w:b/>
        </w:rPr>
        <w:t xml:space="preserve">Midwife</w:t>
      </w:r>
      <w:r>
        <w:t xml:space="preserve">s. Overcoming this cultural bias requires extensive public awareness campaigns and educational initiatives.</w:t>
      </w:r>
    </w:p>
    <w:p>
      <w:pPr>
        <w:pStyle w:val="BodyText"/>
      </w:pPr>
      <w:r>
        <w:t xml:space="preserve">Additionally, the professional development and retention of midwives pose ongoing challenges. The demanding nature of shift work, combined with emotional burnout from high-stakes environments, can lead to job dissatisfaction. To address this, institutions in Singapore Singapore are increasingly focusing on creating supportive work environments that acknowledge the specialized skills of midwives. Career progression pathways are being expanded to allow senior midwives to take on leadership roles in clinical practice or education.</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Midwife</w:t>
      </w:r>
      <w:r>
        <w:t xml:space="preserve"> </w:t>
      </w:r>
      <w:r>
        <w:t xml:space="preserve">in Singapore Singapore is undergoing a profound transformation. No longer merely supportive figures, midwives are now autonomous practitioners essential to the sustainability and quality of maternal health services in this nation. Their ability to provide holistic, continuous, and woman-centered care aligns perfectly with the strategic health goals of Singapore Singapore. As the country faces demographic pressures and evolving societal expectations regarding family planning, the expertise of midwives will become increasingly invaluable.</w:t>
      </w:r>
    </w:p>
    <w:p>
      <w:pPr>
        <w:pStyle w:val="BodyText"/>
      </w:pPr>
      <w:r>
        <w:t xml:space="preserve">Future policy must continue to support the professionalization of midwifery through enhanced training programs, competitive remuneration, and public education campaigns that highlight their critical contributions. By empowering</w:t>
      </w:r>
      <w:r>
        <w:t xml:space="preserve"> </w:t>
      </w:r>
      <w:r>
        <w:rPr>
          <w:bCs/>
          <w:b/>
        </w:rPr>
        <w:t xml:space="preserve">Midwife</w:t>
      </w:r>
      <w:r>
        <w:t xml:space="preserve">s and integrating their services seamlessly into the healthcare ecosystem of Singapore Singapore, we can ensure a healthier future for mothers and children alike. This term paper underscores that investing in midwifery is not just a clinical decision but a vital component of national health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Singapore</dc:title>
  <dc:creator/>
  <dc:language>en</dc:language>
  <cp:keywords/>
  <dcterms:created xsi:type="dcterms:W3CDTF">2026-07-29T21:29:46Z</dcterms:created>
  <dcterms:modified xsi:type="dcterms:W3CDTF">2026-07-29T21:29:46Z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