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Evolving</w:t>
      </w:r>
      <w:r>
        <w:t xml:space="preserve"> </w:t>
      </w:r>
      <w:r>
        <w:t xml:space="preserve">Responsibilities</w:t>
      </w:r>
      <w:r>
        <w:t xml:space="preserve"> </w:t>
      </w:r>
      <w:r>
        <w:t xml:space="preserve">of</w:t>
      </w:r>
      <w:r>
        <w:t xml:space="preserve"> </w:t>
      </w:r>
      <w:r>
        <w:t xml:space="preserve">Midwives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term-paper"/>
    <w:p>
      <w:pPr>
        <w:pStyle w:val="Heading1"/>
      </w:pPr>
      <w:r>
        <w:t xml:space="preserve">Term Paper</w:t>
      </w:r>
    </w:p>
    <w:bookmarkStart w:id="20" w:name="X1249fe91783deb30e167e777030439e4a78327f"/>
    <w:p>
      <w:pPr>
        <w:pStyle w:val="Heading2"/>
      </w:pPr>
      <w:r>
        <w:t xml:space="preserve">Bridging the Gap: Strengthening Midwifery Practice in Tanzania, Dar es Salaam to Reduce Maternal Mortality</w:t>
      </w:r>
    </w:p>
    <w:p>
      <w:pPr>
        <w:pStyle w:val="FirstParagraph"/>
      </w:pPr>
      <w:r>
        <w:br/>
      </w:r>
      <w:r>
        <w:br/>
      </w: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[University Name]</w:t>
      </w:r>
      <w:r>
        <w:br/>
      </w:r>
      <w:r>
        <w:br/>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term paper examines the pivotal role of the midwife in reducing maternal and neonatal mortality rates within Tanzania, specifically focusing on the urban dynamics of Dar es Salaam. Despite significant progress in healthcare infrastructure, challenges such as high population density, resource allocation disparities between public and private sectors, and cultural barriers persist. The study highlights how professionalizing midwifery care through continuous education and policy support is essential for achieving Sustainable Development Goal 3 (Good Health and Well-being). By analyzing current healthcare delivery models in Dar es Salaam, this paper argues that empowering midwives with autonomous practice rights and advanced skills training is the most effective strategy to ensure equitable maternal health outcomes.</w:t>
      </w:r>
    </w:p>
    <w:bookmarkEnd w:id="21"/>
    <w:bookmarkStart w:id="22" w:name="introduction"/>
    <w:p>
      <w:pPr>
        <w:pStyle w:val="Heading2"/>
      </w:pPr>
      <w:r>
        <w:t xml:space="preserve">1. Introduction</w:t>
      </w:r>
    </w:p>
    <w:p>
      <w:pPr>
        <w:pStyle w:val="FirstParagraph"/>
      </w:pPr>
      <w:r>
        <w:t xml:space="preserve">The journey toward universal health coverage in Sub-Saharan Africa has placed maternal health at the forefront of public policy debates. In this context, the</w:t>
      </w:r>
      <w:r>
        <w:t xml:space="preserve"> </w:t>
      </w:r>
      <w:r>
        <w:rPr>
          <w:bCs/>
          <w:b/>
        </w:rPr>
        <w:t xml:space="preserve">Tanzania Dar es Salaam</w:t>
      </w:r>
      <w:r>
        <w:t xml:space="preserve"> </w:t>
      </w:r>
      <w:r>
        <w:t xml:space="preserve">region serves as a critical case study due to its status as the commercial capital and one of the fastest-growing urban centers on the continent. With a population exceeding five million, Dar es Salaam presents unique healthcare challenges, including overcrowded facilities and high patient-to-provider ratios. Central to addressing these challenges is the profession of midwifery.</w:t>
      </w:r>
    </w:p>
    <w:p>
      <w:pPr>
        <w:pStyle w:val="BodyText"/>
      </w:pPr>
      <w:r>
        <w:t xml:space="preserve">A</w:t>
      </w:r>
      <w:r>
        <w:t xml:space="preserve"> </w:t>
      </w:r>
      <w:r>
        <w:rPr>
          <w:bCs/>
          <w:b/>
        </w:rPr>
        <w:t xml:space="preserve">Midwife</w:t>
      </w:r>
      <w:r>
        <w:t xml:space="preserve"> </w:t>
      </w:r>
      <w:r>
        <w:t xml:space="preserve">is not merely a birth attendant but a critical healthcare professional capable of providing comprehensive sexual, reproductive, maternal, newborn, and adolescent health care. In Tanzania, the government has recognized that trained midwives are cost-effective agents for reducing mortality. However, the efficacy of these professionals is often constrained by systemic issues ranging from supply chain shortages to socio-economic disparities among patients in</w:t>
      </w:r>
      <w:r>
        <w:t xml:space="preserve"> </w:t>
      </w:r>
      <w:r>
        <w:rPr>
          <w:bCs/>
          <w:b/>
        </w:rPr>
        <w:t xml:space="preserve">Tanzania Dar es Salaam</w:t>
      </w:r>
      <w:r>
        <w:t xml:space="preserve">. This term paper explores the current state of midwifery practice in this region, identifies existing barriers, and proposes strategic interventions.</w:t>
      </w:r>
    </w:p>
    <w:bookmarkEnd w:id="22"/>
    <w:bookmarkStart w:id="23" w:name="X9add26e731a2c2770fd20834f5711dec6c5648c"/>
    <w:p>
      <w:pPr>
        <w:pStyle w:val="Heading2"/>
      </w:pPr>
      <w:r>
        <w:t xml:space="preserve">2. The Epidemiological Context of Tanzania Dar es Salaam</w:t>
      </w:r>
    </w:p>
    <w:p>
      <w:pPr>
        <w:pStyle w:val="FirstParagraph"/>
      </w:pPr>
      <w:r>
        <w:t xml:space="preserve">To understand the role of the midwife, one must first understand the health landscape of</w:t>
      </w:r>
      <w:r>
        <w:t xml:space="preserve"> </w:t>
      </w:r>
      <w:r>
        <w:rPr>
          <w:bCs/>
          <w:b/>
        </w:rPr>
        <w:t xml:space="preserve">Tanzania Dar es Salaam</w:t>
      </w:r>
      <w:r>
        <w:t xml:space="preserve">. While national maternal mortality ratios have improved over the last decade, they remain unacceptably high compared to global standards. In urban centers like Dar es Salaam, a "double burden" of disease exists. On one hand, there is a continued risk of complications related to unsafe abortions and obstetric hemorrhage. On the other hand, rising lifestyle-related conditions such as hypertension and diabetes complicate pregnancies.</w:t>
      </w:r>
    </w:p>
    <w:p>
      <w:pPr>
        <w:pStyle w:val="BodyText"/>
      </w:pPr>
      <w:r>
        <w:t xml:space="preserve">The density of Dar es Salaam’s population exacerbates these issues. Informal settlements often lack access to timely emergency obstetric care. In this environment, the</w:t>
      </w:r>
      <w:r>
        <w:t xml:space="preserve"> </w:t>
      </w:r>
      <w:r>
        <w:rPr>
          <w:bCs/>
          <w:b/>
        </w:rPr>
        <w:t xml:space="preserve">Midwife</w:t>
      </w:r>
      <w:r>
        <w:t xml:space="preserve"> </w:t>
      </w:r>
      <w:r>
        <w:t xml:space="preserve">frequently becomes the first point of contact for pregnant women, particularly those in peri-urban and informal areas where doctors are scarce. Therefore, the midwife acts as a sentinel, responsible for early detection of high-risk pregnancies and timely referral.</w:t>
      </w:r>
    </w:p>
    <w:bookmarkEnd w:id="23"/>
    <w:bookmarkStart w:id="24" w:name="X3896ec725e8ec4fe8f595001341e11bb54f29c1"/>
    <w:p>
      <w:pPr>
        <w:pStyle w:val="Heading2"/>
      </w:pPr>
      <w:r>
        <w:t xml:space="preserve">3. The Role and Scope of Practice: Expanding Horizons</w:t>
      </w:r>
    </w:p>
    <w:p>
      <w:pPr>
        <w:pStyle w:val="FirstParagraph"/>
      </w:pPr>
      <w:r>
        <w:t xml:space="preserve">The traditional definition of a</w:t>
      </w:r>
      <w:r>
        <w:t xml:space="preserve"> </w:t>
      </w:r>
      <w:r>
        <w:rPr>
          <w:bCs/>
          <w:b/>
        </w:rPr>
        <w:t xml:space="preserve">Midwife</w:t>
      </w:r>
    </w:p>
    <w:p>
      <w:pPr>
        <w:pStyle w:val="BodyText"/>
      </w:pPr>
      <w:r>
        <w:rPr>
          <w:iCs/>
          <w:i/>
        </w:rPr>
        <w:t xml:space="preserve">(a person qualified to assist women in giving birth)</w:t>
      </w:r>
    </w:p>
    <w:p>
      <w:pPr>
        <w:pStyle w:val="BodyText"/>
      </w:pPr>
      <w:r>
        <w:rPr>
          <w:iCs/>
          <w:i/>
        </w:rPr>
        <w:t xml:space="preserve">.</w:t>
      </w:r>
      <w:r>
        <w:br/>
      </w:r>
      <w:r>
        <w:t xml:space="preserve">However, modern midwifery practice in</w:t>
      </w:r>
      <w:r>
        <w:t xml:space="preserve"> </w:t>
      </w:r>
      <w:r>
        <w:rPr>
          <w:bCs/>
          <w:b/>
        </w:rPr>
        <w:t xml:space="preserve">Tanzania Dar es Salaam</w:t>
      </w:r>
      <w:r>
        <w:t xml:space="preserve"> </w:t>
      </w:r>
      <w:r>
        <w:t xml:space="preserve">requires a broader scope. Midwives are increasingly expected to manage normal pregnancies and births independently while identifying deviations that require surgical or medical intervention.</w:t>
      </w:r>
    </w:p>
    <w:p>
      <w:pPr>
        <w:pStyle w:val="BodyText"/>
      </w:pPr>
      <w:r>
        <w:t xml:space="preserve">In recent years, there has been a push within the Ministry of Health in Tanzania to expand the scope of practice for midwives. This includes allowing senior midwives to perform certain emergency procedures, such as manual removal of retained placenta or initiation of life-saving treatments for pre-eclampsia. For these expansions to be safe and effective in</w:t>
      </w:r>
      <w:r>
        <w:t xml:space="preserve"> </w:t>
      </w:r>
      <w:r>
        <w:rPr>
          <w:bCs/>
          <w:b/>
        </w:rPr>
        <w:t xml:space="preserve">Tanzania Dar es Salaam</w:t>
      </w:r>
      <w:r>
        <w:t xml:space="preserve">, rigorous competency-based training is required. The integration of midwifery care into primary health centers ensures that women do not have to travel long distances to regional hospitals like Muhimbili National Hospital for routine check-ups, thereby reducing the burden on tertiary facilities.</w:t>
      </w:r>
    </w:p>
    <w:bookmarkEnd w:id="24"/>
    <w:bookmarkStart w:id="28" w:name="Xa01778daee182d15bd2a67b5a38069f322db49b"/>
    <w:p>
      <w:pPr>
        <w:pStyle w:val="Heading2"/>
      </w:pPr>
      <w:r>
        <w:t xml:space="preserve">4. Challenges Facing Midwives in Tanzania Dar es Salaam</w:t>
      </w:r>
    </w:p>
    <w:bookmarkStart w:id="25" w:name="resource-constraints-and-infrastructure"/>
    <w:p>
      <w:pPr>
        <w:pStyle w:val="Heading3"/>
      </w:pPr>
      <w:r>
        <w:t xml:space="preserve">4.1 Resource Constraints and Infrastructure</w:t>
      </w:r>
    </w:p>
    <w:p>
      <w:pPr>
        <w:pStyle w:val="FirstParagraph"/>
      </w:pPr>
      <w:r>
        <w:br/>
      </w:r>
    </w:p>
    <w:p>
      <w:pPr>
        <w:pStyle w:val="BodyText"/>
      </w:pPr>
      <w:r>
        <w:t xml:space="preserve">A primary challenge for a</w:t>
      </w:r>
      <w:r>
        <w:t xml:space="preserve"> </w:t>
      </w:r>
      <w:r>
        <w:rPr>
          <w:bCs/>
          <w:b/>
        </w:rPr>
        <w:t xml:space="preserve">Midwife</w:t>
      </w:r>
    </w:p>
    <w:p>
      <w:pPr>
        <w:pStyle w:val="BodyText"/>
      </w:pPr>
      <w:r>
        <w:rPr>
          <w:iCs/>
          <w:i/>
        </w:rPr>
        <w:t xml:space="preserve">.</w:t>
      </w:r>
      <w:r>
        <w:br/>
      </w:r>
      <w:r>
        <w:t xml:space="preserve">Working in public hospitals and clinics in Dar es Salaam often involves dealing with frequent stock-outs of essential drugs, such as oxytocin, magnesium sulfate, and antibiotics. Without these supplies, even the most skilled midwife cannot adequately manage postpartum hemorrhage or eclampsia. Furthermore, overcrowding leads to burnout among healthcare workers.</w:t>
      </w:r>
    </w:p>
    <w:bookmarkEnd w:id="25"/>
    <w:bookmarkStart w:id="26" w:name="X1b83dbdbff8c653a14539e3b3034d63e734f15b"/>
    <w:p>
      <w:pPr>
        <w:pStyle w:val="Heading3"/>
      </w:pPr>
      <w:r>
        <w:t xml:space="preserve">4.2 Educational Gaps and Continuous Professional Development</w:t>
      </w:r>
    </w:p>
    <w:p>
      <w:pPr>
        <w:pStyle w:val="FirstParagraph"/>
      </w:pPr>
      <w:r>
        <w:br/>
      </w:r>
    </w:p>
    <w:p>
      <w:pPr>
        <w:pStyle w:val="BodyText"/>
      </w:pPr>
      <w:r>
        <w:t xml:space="preserve">While basic training is available, continuous professional development (CPD) opportunities are limited. Medical technologies and protocols evolve rapidly. A</w:t>
      </w:r>
      <w:r>
        <w:t xml:space="preserve"> </w:t>
      </w:r>
      <w:r>
        <w:rPr>
          <w:bCs/>
          <w:b/>
        </w:rPr>
        <w:t xml:space="preserve">Tanzania Dar es Salaam</w:t>
      </w:r>
      <w:r>
        <w:t xml:space="preserve">-focused curriculum must include regular updates on evidence-based practices, new delivery technologies, and data management systems. Without adequate CPD, the quality of care may stagnate despite high motivation among staff.</w:t>
      </w:r>
    </w:p>
    <w:bookmarkEnd w:id="26"/>
    <w:bookmarkStart w:id="27" w:name="X37d1cf0748726182ccf351ae1cf06d33fa2aac1"/>
    <w:p>
      <w:pPr>
        <w:pStyle w:val="Heading3"/>
      </w:pPr>
      <w:r>
        <w:t xml:space="preserve">4.3 Socio-Cultural Barriers and Patient Compliance</w:t>
      </w:r>
    </w:p>
    <w:p>
      <w:pPr>
        <w:pStyle w:val="FirstParagraph"/>
      </w:pPr>
      <w:r>
        <w:br/>
      </w:r>
    </w:p>
    <w:p>
      <w:pPr>
        <w:pStyle w:val="BodyText"/>
      </w:pPr>
      <w:r>
        <w:t xml:space="preserve">In</w:t>
      </w:r>
      <w:r>
        <w:t xml:space="preserve"> </w:t>
      </w:r>
      <w:r>
        <w:rPr>
          <w:bCs/>
          <w:b/>
        </w:rPr>
        <w:t xml:space="preserve">Tanzania Dar es Salaam</w:t>
      </w:r>
      <w:r>
        <w:t xml:space="preserve">, cultural beliefs significantly influence health-seeking behavior. Some women prefer traditional birth attendants or delay seeking hospital care until complications are severe. The</w:t>
      </w:r>
      <w:r>
        <w:t xml:space="preserve"> </w:t>
      </w:r>
      <w:r>
        <w:rPr>
          <w:bCs/>
          <w:b/>
        </w:rPr>
        <w:t xml:space="preserve">Midwife</w:t>
      </w:r>
      <w:r>
        <w:t xml:space="preserve"> </w:t>
      </w:r>
      <w:r>
        <w:t xml:space="preserve">plays a crucial role in health education and building trust within communities. However, language barriers (between Swahili dialects and English medical terminology) and a lack of cultural competence training can hinder effective communication.</w:t>
      </w:r>
    </w:p>
    <w:bookmarkEnd w:id="27"/>
    <w:bookmarkEnd w:id="28"/>
    <w:bookmarkStart w:id="29" w:name="X5e4a71f514fee929560020bfdaa3481765e6857"/>
    <w:p>
      <w:pPr>
        <w:pStyle w:val="Heading2"/>
      </w:pPr>
      <w:r>
        <w:t xml:space="preserve">5. Strategic Recommendations for Improvement</w:t>
      </w:r>
    </w:p>
    <w:p>
      <w:pPr>
        <w:pStyle w:val="FirstParagraph"/>
      </w:pPr>
      <w:r>
        <w:br/>
      </w:r>
    </w:p>
    <w:p>
      <w:pPr>
        <w:pStyle w:val="BodyText"/>
      </w:pPr>
      <w:r>
        <w:t xml:space="preserve">To optimize the impact of midwifery in</w:t>
      </w:r>
      <w:r>
        <w:t xml:space="preserve"> </w:t>
      </w:r>
      <w:r>
        <w:rPr>
          <w:bCs/>
          <w:b/>
        </w:rPr>
        <w:t xml:space="preserve">Tanzania Dar es Salaam</w:t>
      </w:r>
      <w:r>
        <w:t xml:space="preserve">, several strategic steps are recommended:</w:t>
      </w:r>
    </w:p>
    <w:p>
      <w:pPr>
        <w:pStyle w:val="BodyText"/>
      </w:pPr>
      <w:r>
        <w:br/>
      </w:r>
    </w:p>
    <w:p>
      <w:pPr>
        <w:numPr>
          <w:ilvl w:val="0"/>
          <w:numId w:val="1001"/>
        </w:numPr>
        <w:pStyle w:val="Compact"/>
      </w:pPr>
      <w:r>
        <w:rPr>
          <w:bCs/>
          <w:b/>
        </w:rPr>
        <w:t xml:space="preserve">Polycentric Policy Reform:</w:t>
      </w:r>
      <w:r>
        <w:t xml:space="preserve"> </w:t>
      </w:r>
      <w:r>
        <w:t xml:space="preserve">The government should formally recognize and legislate expanded scopes of practice for advanced midwives, allowing them to function more autonomously in rural and peri-urban clinics within the Dar es Salaam metropolitan area.</w:t>
      </w:r>
    </w:p>
    <w:p>
      <w:pPr>
        <w:numPr>
          <w:ilvl w:val="0"/>
          <w:numId w:val="1001"/>
        </w:numPr>
        <w:pStyle w:val="Compact"/>
      </w:pPr>
      <w:r>
        <w:rPr>
          <w:bCs/>
          <w:b/>
        </w:rPr>
        <w:t xml:space="preserve">Digital Health Integration:</w:t>
      </w:r>
      <w:r>
        <w:t xml:space="preserve"> </w:t>
      </w:r>
      <w:r>
        <w:t xml:space="preserve">Leveraging mobile health (mHealth) tools can support</w:t>
      </w:r>
      <w:r>
        <w:t xml:space="preserve"> </w:t>
      </w:r>
      <w:r>
        <w:rPr>
          <w:bCs/>
          <w:b/>
        </w:rPr>
        <w:t xml:space="preserve">Midwife</w:t>
      </w:r>
    </w:p>
    <w:p>
      <w:pPr>
        <w:numPr>
          <w:ilvl w:val="0"/>
          <w:numId w:val="1000"/>
        </w:numPr>
        <w:pStyle w:val="Compact"/>
      </w:pPr>
      <w:r>
        <w:rPr>
          <w:iCs/>
          <w:i/>
        </w:rPr>
        <w:t xml:space="preserve">s</w:t>
      </w:r>
    </w:p>
    <w:p>
      <w:pPr>
        <w:numPr>
          <w:ilvl w:val="0"/>
          <w:numId w:val="1000"/>
        </w:numPr>
        <w:pStyle w:val="Compact"/>
      </w:pPr>
      <w:r>
        <w:rPr>
          <w:iCs/>
          <w:i/>
        </w:rPr>
        <w:t xml:space="preserve">.</w:t>
      </w:r>
      <w:r>
        <w:br/>
      </w:r>
      <w:r>
        <w:t xml:space="preserve">Apps for clinical decision support and electronic patient records can help manage the high volume of patients in Dar es Salaam more efficiently.</w:t>
      </w:r>
    </w:p>
    <w:p>
      <w:pPr>
        <w:numPr>
          <w:ilvl w:val="0"/>
          <w:numId w:val="1001"/>
        </w:numPr>
        <w:pStyle w:val="Compact"/>
      </w:pPr>
      <w:r>
        <w:rPr>
          <w:bCs/>
          <w:b/>
        </w:rPr>
        <w:t xml:space="preserve">Strengthening Public-Private Partnerships:</w:t>
      </w:r>
      <w:r>
        <w:t xml:space="preserve"> </w:t>
      </w:r>
      <w:r>
        <w:t xml:space="preserve">Since a significant portion of care in</w:t>
      </w:r>
      <w:r>
        <w:t xml:space="preserve"> </w:t>
      </w:r>
      <w:r>
        <w:rPr>
          <w:bCs/>
          <w:b/>
        </w:rPr>
        <w:t xml:space="preserve">Tanzania Dar es Salaam</w:t>
      </w:r>
    </w:p>
    <w:p>
      <w:pPr>
        <w:numPr>
          <w:ilvl w:val="0"/>
          <w:numId w:val="1000"/>
        </w:numPr>
        <w:pStyle w:val="Compact"/>
      </w:pPr>
      <w:r>
        <w:rPr>
          <w:iCs/>
          <w:i/>
        </w:rPr>
        <w:t xml:space="preserve">.s</w:t>
      </w:r>
    </w:p>
    <w:p>
      <w:pPr>
        <w:numPr>
          <w:ilvl w:val="0"/>
          <w:numId w:val="1000"/>
        </w:numPr>
        <w:pStyle w:val="Compact"/>
      </w:pPr>
      <w:r>
        <w:rPr>
          <w:iCs/>
          <w:i/>
        </w:rPr>
        <w:t xml:space="preserve">st</w:t>
      </w:r>
    </w:p>
    <w:p>
      <w:pPr>
        <w:numPr>
          <w:ilvl w:val="0"/>
          <w:numId w:val="1000"/>
        </w:numPr>
        <w:pStyle w:val="Compact"/>
      </w:pPr>
      <w:r>
        <w:t xml:space="preserve">occurs in private facilities, regulating and collaborating with these sectors ensures that midwifery standards are uniform across the healthcare spectrum.</w:t>
      </w:r>
    </w:p>
    <w:p>
      <w:pPr>
        <w:numPr>
          <w:ilvl w:val="0"/>
          <w:numId w:val="1001"/>
        </w:numPr>
        <w:pStyle w:val="Compact"/>
      </w:pPr>
      <w:r>
        <w:rPr>
          <w:bCs/>
          <w:b/>
        </w:rPr>
        <w:t xml:space="preserve">Community Engagement:</w:t>
      </w:r>
      <w:r>
        <w:t xml:space="preserve"> </w:t>
      </w:r>
      <w:r>
        <w:t xml:space="preserve">Midwives should be trained in community health engagement to bridge the gap between clinical settings and home births, addressing cultural hesitancies through education rather than coercion.</w:t>
      </w:r>
    </w:p>
    <w:bookmarkEnd w:id="29"/>
    <w:bookmarkStart w:id="30" w:name="conclusion"/>
    <w:p>
      <w:pPr>
        <w:pStyle w:val="Heading2"/>
      </w:pPr>
      <w:r>
        <w:t xml:space="preserve">6. Conclusion</w:t>
      </w:r>
    </w:p>
    <w:p>
      <w:pPr>
        <w:pStyle w:val="FirstParagraph"/>
      </w:pPr>
      <w:r>
        <w:br/>
      </w:r>
    </w:p>
    <w:p>
      <w:pPr>
        <w:pStyle w:val="BodyText"/>
      </w:pPr>
      <w:r>
        <w:t xml:space="preserve">The</w:t>
      </w:r>
      <w:r>
        <w:t xml:space="preserve"> </w:t>
      </w:r>
      <w:r>
        <w:rPr>
          <w:bCs/>
          <w:b/>
        </w:rPr>
        <w:t xml:space="preserve">Midwife</w:t>
      </w:r>
    </w:p>
    <w:p>
      <w:pPr>
        <w:pStyle w:val="BodyText"/>
      </w:pPr>
      <w:r>
        <w:t xml:space="preserve">s role in</w:t>
      </w:r>
      <w:r>
        <w:t xml:space="preserve"> </w:t>
      </w:r>
      <w:r>
        <w:rPr>
          <w:bCs/>
          <w:b/>
        </w:rPr>
        <w:t xml:space="preserve">Tanzania Dar es Salaam is indispensable. As the urban population grows and healthcare demands diversify, the capacity of midwives to provide high-quality, compassionate, and clinical care becomes even more vital. Addressing the systemic challenges of resource scarcity and educational gaps is not just a medical necessity but a human rights imperative.</w:t>
      </w:r>
    </w:p>
    <w:p>
      <w:pPr>
        <w:pStyle w:val="BodyText"/>
      </w:pPr>
      <w:r>
        <w:rPr>
          <w:iCs/>
          <w:i/>
        </w:rPr>
        <w:t xml:space="preserve">s</w:t>
      </w:r>
    </w:p>
    <w:p>
      <w:pPr>
        <w:pStyle w:val="BodyText"/>
      </w:pPr>
      <w:r>
        <w:t xml:space="preserve">. By investing in midwifery education, ensuring supply chains are robust, and expanding legal scopes of practice,</w:t>
      </w:r>
      <w:r>
        <w:t xml:space="preserve"> </w:t>
      </w:r>
      <w:r>
        <w:rPr>
          <w:bCs/>
          <w:b/>
        </w:rPr>
        <w:t xml:space="preserve">Tanzania Dar es Salaam</w:t>
      </w:r>
      <w:r>
        <w:t xml:space="preserve"> </w:t>
      </w:r>
      <w:r>
        <w:t xml:space="preserve">can significantly reduce maternal and neonatal mortality. The future of maternal health in this dynamic city depends on empowering the midwife to lead.</w:t>
      </w:r>
    </w:p>
    <w:p>
      <w:pPr>
        <w:pStyle w:val="BodyText"/>
      </w:pPr>
      <w:r>
        <w:br/>
      </w:r>
    </w:p>
    <w:bookmarkEnd w:id="30"/>
    <w:bookmarkStart w:id="31" w:name="references-selected"/>
    <w:p>
      <w:pPr>
        <w:pStyle w:val="Heading2"/>
      </w:pPr>
      <w:r>
        <w:t xml:space="preserve">7. References (Selected)</w:t>
      </w:r>
    </w:p>
    <w:p>
      <w:pPr>
        <w:pStyle w:val="FirstParagraph"/>
      </w:pPr>
      <w:r>
        <w:br/>
      </w:r>
    </w:p>
    <w:p>
      <w:pPr>
        <w:pStyle w:val="BodyText"/>
      </w:pPr>
      <w:r>
        <w:t xml:space="preserve">Ministry of Health, Community Development, Gender, Elderly and Children. (2019).</w:t>
      </w:r>
      <w:r>
        <w:t xml:space="preserve"> </w:t>
      </w:r>
      <w:r>
        <w:rPr>
          <w:iCs/>
          <w:i/>
        </w:rPr>
        <w:t xml:space="preserve">National Strategic Plan for Midwifery 2016-2035.</w:t>
      </w:r>
      <w:r>
        <w:t xml:space="preserve"> </w:t>
      </w:r>
      <w:r>
        <w:t xml:space="preserve">Dar es Salaam.</w:t>
      </w:r>
    </w:p>
    <w:p>
      <w:pPr>
        <w:pStyle w:val="BodyText"/>
      </w:pPr>
      <w:r>
        <w:br/>
      </w:r>
    </w:p>
    <w:p>
      <w:pPr>
        <w:pStyle w:val="BodyText"/>
      </w:pPr>
      <w:r>
        <w:t xml:space="preserve">UNICEF Tanzania. (2021).</w:t>
      </w:r>
      <w:r>
        <w:t xml:space="preserve"> </w:t>
      </w:r>
      <w:r>
        <w:rPr>
          <w:iCs/>
          <w:i/>
        </w:rPr>
        <w:t xml:space="preserve">State of Maternal and Newborn Health in Tanzania.</w:t>
      </w:r>
    </w:p>
    <w:p>
      <w:pPr>
        <w:pStyle w:val="BodyText"/>
      </w:pPr>
      <w:r>
        <w:br/>
      </w:r>
    </w:p>
    <w:p>
      <w:pPr>
        <w:pStyle w:val="BodyText"/>
      </w:pPr>
      <w:r>
        <w:t xml:space="preserve">World Health Organization. (2015).</w:t>
      </w:r>
      <w:r>
        <w:t xml:space="preserve"> </w:t>
      </w:r>
      <w:r>
        <w:rPr>
          <w:iCs/>
          <w:i/>
        </w:rPr>
        <w:t xml:space="preserve">Standards for Competencies of Registered Midwives.</w:t>
      </w:r>
    </w:p>
    <w:p>
      <w:pPr>
        <w:pStyle w:val="BodyText"/>
      </w:pPr>
      <w:r>
        <w:br/>
      </w:r>
    </w:p>
    <w:p>
      <w:pPr>
        <w:pStyle w:val="BodyText"/>
      </w:pPr>
      <w:r>
        <w:t xml:space="preserve">Mawoko, E., &amp; Ngoma, T. (2020). "Challenges of Maternal Healthcare Delivery in Urban Tanzania: A Case Study of Dar es Salaam."</w:t>
      </w:r>
      <w:r>
        <w:t xml:space="preserve"> </w:t>
      </w:r>
      <w:r>
        <w:rPr>
          <w:iCs/>
          <w:i/>
        </w:rPr>
        <w:t xml:space="preserve">East African Health Research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Evolving Responsibilities of Midwives in Tanzania, Dar es Salaam</dc:title>
  <dc:creator/>
  <cp:keywords/>
  <dcterms:created xsi:type="dcterms:W3CDTF">2026-07-30T00:30:25Z</dcterms:created>
  <dcterms:modified xsi:type="dcterms:W3CDTF">2026-07-30T00:30:25Z</dcterms:modified>
</cp:coreProperties>
</file>

<file path=docProps/custom.xml><?xml version="1.0" encoding="utf-8"?>
<Properties xmlns="http://schemas.openxmlformats.org/officeDocument/2006/custom-properties" xmlns:vt="http://schemas.openxmlformats.org/officeDocument/2006/docPropsVTypes"/>
</file>