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Comprehensive</w:t>
      </w:r>
      <w:r>
        <w:t xml:space="preserve"> </w:t>
      </w:r>
      <w:r>
        <w:t xml:space="preserve">Term</w:t>
      </w:r>
      <w:r>
        <w:t xml:space="preserve"> </w:t>
      </w:r>
      <w:r>
        <w:t xml:space="preserve">Paper</w:t>
      </w:r>
    </w:p>
    <w:bookmarkStart w:id="26" w:name="X8d5ce465fcc5b3e7438d2cf022a320845696d81"/>
    <w:p>
      <w:pPr>
        <w:pStyle w:val="Heading1"/>
      </w:pPr>
      <w:r>
        <w:t xml:space="preserve">The Evolving Role of the Midwife in United States Los Angeles</w:t>
      </w:r>
    </w:p>
    <w:p>
      <w:pPr>
        <w:pStyle w:val="FirstParagraph"/>
      </w:pPr>
      <w:r>
        <w:t xml:space="preserve">A Term Paper on Maternal-Child Health, Scope of Practice, and Cultural Competency</w:t>
      </w:r>
    </w:p>
    <w:bookmarkStart w:id="20" w:name="i.-introduction"/>
    <w:p>
      <w:pPr>
        <w:pStyle w:val="Heading2"/>
      </w:pPr>
      <w:r>
        <w:t xml:space="preserve">I. Introduction</w:t>
      </w:r>
    </w:p>
    <w:p>
      <w:pPr>
        <w:pStyle w:val="FirstParagraph"/>
      </w:pPr>
      <w:r>
        <w:t xml:space="preserve">The landscape of maternal health care in the United States is undergoing a significant transformation, driven by rising rates of Cesarean sections, high intervention levels during birth, and a growing demand for patient-centered care. Within this context, the profession of midwifery has emerged as a critical component of healthcare reform. This term paper specifically examines the role of the</w:t>
      </w:r>
      <w:r>
        <w:t xml:space="preserve"> </w:t>
      </w:r>
      <w:r>
        <w:rPr>
          <w:bCs/>
          <w:b/>
        </w:rPr>
        <w:t xml:space="preserve">Midwife</w:t>
      </w:r>
      <w:r>
        <w:t xml:space="preserve"> </w:t>
      </w:r>
      <w:r>
        <w:t xml:space="preserve">within the unique demographic and regulatory environment of</w:t>
      </w:r>
      <w:r>
        <w:t xml:space="preserve"> </w:t>
      </w:r>
      <w:r>
        <w:rPr>
          <w:bCs/>
          <w:b/>
        </w:rPr>
        <w:t xml:space="preserve">United States Los Angeles</w:t>
      </w:r>
      <w:r>
        <w:t xml:space="preserve">. As one of the most diverse metropolitan areas in North America, Los Angeles presents distinct challenges and opportunities for birth professionals. This document explores educational pathways, legal scopes of practice, health disparities affecting specific populations in LA County, and the integration of midwifery into mainstream obstetric care.</w:t>
      </w:r>
    </w:p>
    <w:bookmarkEnd w:id="20"/>
    <w:bookmarkStart w:id="21" w:name="X6a5c317c1248e1899df3d2a0defe0605d8af14d"/>
    <w:p>
      <w:pPr>
        <w:pStyle w:val="Heading2"/>
      </w:pPr>
      <w:r>
        <w:t xml:space="preserve">II. Educational Pathways and Credentialing</w:t>
      </w:r>
    </w:p>
    <w:p>
      <w:pPr>
        <w:pStyle w:val="FirstParagraph"/>
      </w:pPr>
      <w:r>
        <w:t xml:space="preserve">To understand the value a</w:t>
      </w:r>
      <w:r>
        <w:t xml:space="preserve"> </w:t>
      </w:r>
      <w:r>
        <w:rPr>
          <w:bCs/>
          <w:b/>
        </w:rPr>
        <w:t xml:space="preserve">Midwife</w:t>
      </w:r>
      <w:r>
        <w:t xml:space="preserve"> </w:t>
      </w:r>
      <w:r>
        <w:t xml:space="preserve">brings to patients in Los Angeles, one must first distinguish between the various credentialing pathways recognized in California. Unlike many other states, California has strict legal distinctions that define who can practice midwifery. The two primary credentials are Certified Nurse-Midwives (CNMs) and Certified Professional Midwives (CPMs) or Direct-Entry Midwives.</w:t>
      </w:r>
    </w:p>
    <w:p>
      <w:pPr>
        <w:pStyle w:val="BodyText"/>
      </w:pPr>
      <w:r>
        <w:t xml:space="preserve">Certified Nurse-Midwives typically hold a master’s degree in nursing with a specialization in midwifery from an accredited university. They are licensed by the California Board of Registered Nursing and can practice in hospitals, birth centers, and private practices throughout</w:t>
      </w:r>
      <w:r>
        <w:t xml:space="preserve"> </w:t>
      </w:r>
      <w:r>
        <w:rPr>
          <w:bCs/>
          <w:b/>
        </w:rPr>
        <w:t xml:space="preserve">United States Los Angeles</w:t>
      </w:r>
      <w:r>
        <w:t xml:space="preserve">. Conversely, Direct-Entry Midwives often enter the profession without a nursing background. In California, they may be certified as Certified Professional Midwives (CPMs) or Licensed Clinical Midwives (LCMs). LCMs are licensed by the California Board of Medicine and are legally authorized to provide care in hospital settings under specific collaborative agreements, although their practice is predominantly home-based or focused on out-of-hospital birth centers. Understanding these distinctions is vital for patients and policymakers alike, as it dictates the scope of services available to residents.</w:t>
      </w:r>
    </w:p>
    <w:bookmarkEnd w:id="21"/>
    <w:bookmarkStart w:id="22" w:name="Xcd18ae8bf726950d671689f159ac58d1da49e56"/>
    <w:p>
      <w:pPr>
        <w:pStyle w:val="Heading2"/>
      </w:pPr>
      <w:r>
        <w:t xml:space="preserve">III. The Los Angeles Context: Demographics and Diversity</w:t>
      </w:r>
    </w:p>
    <w:p>
      <w:pPr>
        <w:pStyle w:val="FirstParagraph"/>
      </w:pPr>
      <w:r>
        <w:t xml:space="preserve">The city of Los Angeles is a microcosm of global diversity, boasting populations that speak over two hundred languages. For a</w:t>
      </w:r>
      <w:r>
        <w:t xml:space="preserve"> </w:t>
      </w:r>
      <w:r>
        <w:rPr>
          <w:bCs/>
          <w:b/>
        </w:rPr>
        <w:t xml:space="preserve">Midwife</w:t>
      </w:r>
      <w:r>
        <w:t xml:space="preserve">, practicing in this environment requires an exceptional degree of cultural competency and linguistic adaptability. The healthcare needs of the diverse communities across LA—from Koreatown to East Los Angeles to South Central—are varied and complex. A midwife must be adept at navigating cultural beliefs regarding pregnancy, postpartum confinement practices, nutrition, and infant care.</w:t>
      </w:r>
    </w:p>
    <w:p>
      <w:pPr>
        <w:pStyle w:val="BodyText"/>
      </w:pPr>
      <w:r>
        <w:t xml:space="preserve">Furthermore,</w:t>
      </w:r>
      <w:r>
        <w:t xml:space="preserve"> </w:t>
      </w:r>
      <w:r>
        <w:rPr>
          <w:bCs/>
          <w:b/>
        </w:rPr>
        <w:t xml:space="preserve">United States Los Angeles</w:t>
      </w:r>
      <w:r>
        <w:t xml:space="preserve"> </w:t>
      </w:r>
      <w:r>
        <w:t xml:space="preserve">is characterized by significant socioeconomic stratification. There is a stark contrast between affluent neighborhoods with access to premium private maternity care and underserved communities where food insecurity and lack of transportation create barriers to consistent prenatal visits. The role of the midwife in these underserved areas often extends beyond clinical care to include social work, advocacy, and resource connection. Midwives in LA frequently serve as trusted liaisons between marginalized populations and a healthcare system that many view with skepticism or fear.</w:t>
      </w:r>
    </w:p>
    <w:bookmarkEnd w:id="22"/>
    <w:bookmarkStart w:id="23" w:name="X85cbacf2c27cdd8eef31a7473c56ba23a564d64"/>
    <w:p>
      <w:pPr>
        <w:pStyle w:val="Heading2"/>
      </w:pPr>
      <w:r>
        <w:t xml:space="preserve">IV. Addressing Health Disparities and Outcomes</w:t>
      </w:r>
    </w:p>
    <w:p>
      <w:pPr>
        <w:pStyle w:val="FirstParagraph"/>
      </w:pPr>
      <w:r>
        <w:t xml:space="preserve">Racial disparities in maternal mortality remain a critical public health issue across the United States, and Los Angeles is no exception. African American women in LA County face significantly higher rates of maternal morbidity and mortality compared to white women, regardless of socioeconomic status. Research indicates that implicit bias within the healthcare system plays a substantial role in these outcomes. Midwives are uniquely positioned to mitigate these disparities through continuity of care and holistic support models.</w:t>
      </w:r>
    </w:p>
    <w:p>
      <w:pPr>
        <w:pStyle w:val="BodyText"/>
      </w:pPr>
      <w:r>
        <w:t xml:space="preserve">The midwifery model emphasizes "doing with" rather than "doing to," fostering a partnership between the provider and the patient. In</w:t>
      </w:r>
      <w:r>
        <w:t xml:space="preserve"> </w:t>
      </w:r>
      <w:r>
        <w:rPr>
          <w:bCs/>
          <w:b/>
        </w:rPr>
        <w:t xml:space="preserve">United States Los Angeles</w:t>
      </w:r>
      <w:r>
        <w:t xml:space="preserve">, where trust in medical institutions can be low due to historical abuses, this relationship-based approach is therapeutic in itself. By providing continuous support during labor and delivery, midwives help reduce anxiety and stress, which are known contributors to adverse birth outcomes. Studies have shown that midwife-led care for low-risk pregnancies results in fewer interventions, lower Cesarean section rates, and higher patient satisfaction—all of which are crucial goals for improving public health metrics in dense urban environments like LA.</w:t>
      </w:r>
    </w:p>
    <w:bookmarkEnd w:id="23"/>
    <w:bookmarkStart w:id="24" w:name="X4d03dbbfff4fd8c6377b3044bc22e75ff9736d5"/>
    <w:p>
      <w:pPr>
        <w:pStyle w:val="Heading2"/>
      </w:pPr>
      <w:r>
        <w:t xml:space="preserve">V. Regulatory Environment and Hospital Affiliations</w:t>
      </w:r>
    </w:p>
    <w:p>
      <w:pPr>
        <w:pStyle w:val="FirstParagraph"/>
      </w:pPr>
      <w:r>
        <w:t xml:space="preserve">The regulatory landscape for midwives in California is evolving but remains restrictive compared to states with full practice authority. In</w:t>
      </w:r>
      <w:r>
        <w:t xml:space="preserve"> </w:t>
      </w:r>
      <w:r>
        <w:rPr>
          <w:bCs/>
          <w:b/>
        </w:rPr>
        <w:t xml:space="preserve">United States Los Angeles</w:t>
      </w:r>
      <w:r>
        <w:t xml:space="preserve">, access to hospital-based birth centers has historically been limited for direct-entry midwives due to liability concerns and collaborative agreement requirements. However, recent legislative efforts have sought to expand the scope of practice for LCMs, allowing them greater integration into hospital systems.</w:t>
      </w:r>
    </w:p>
    <w:p>
      <w:pPr>
        <w:pStyle w:val="BodyText"/>
      </w:pPr>
      <w:r>
        <w:t xml:space="preserve">This integration is essential for patient safety. While home births and freestanding birth centers offer a beautiful alternative to traditional obstetric care, the presence of a robust transfer system is vital. A</w:t>
      </w:r>
      <w:r>
        <w:t xml:space="preserve"> </w:t>
      </w:r>
      <w:r>
        <w:rPr>
          <w:bCs/>
          <w:b/>
        </w:rPr>
        <w:t xml:space="preserve">Midwife</w:t>
      </w:r>
      <w:r>
        <w:t xml:space="preserve"> </w:t>
      </w:r>
      <w:r>
        <w:t xml:space="preserve">practicing in LA must have clear protocols for transferring care to obstetricians when complications arise. The growing number of midwifery-led labor and delivery units within major Los Angeles hospital systems represents a promising step toward normalizing midwifery care and reducing the stigma associated with non-obstetric birth management.</w:t>
      </w:r>
    </w:p>
    <w:bookmarkEnd w:id="24"/>
    <w:bookmarkStart w:id="25" w:name="vi.-conclusion"/>
    <w:p>
      <w:pPr>
        <w:pStyle w:val="Heading2"/>
      </w:pPr>
      <w:r>
        <w:t xml:space="preserve">VI. Conclusion</w:t>
      </w:r>
    </w:p>
    <w:p>
      <w:pPr>
        <w:pStyle w:val="FirstParagraph"/>
      </w:pPr>
      <w:r>
        <w:t xml:space="preserve">In conclusion, the role of the midwife in</w:t>
      </w:r>
      <w:r>
        <w:t xml:space="preserve"> </w:t>
      </w:r>
      <w:r>
        <w:rPr>
          <w:bCs/>
          <w:b/>
        </w:rPr>
        <w:t xml:space="preserve">United States Los Angeles</w:t>
      </w:r>
      <w:r>
        <w:t xml:space="preserve"> </w:t>
      </w:r>
      <w:r>
        <w:t xml:space="preserve">is multifaceted, serving not only as a clinician but also as an advocate, educator, and cultural bridge. As the city continues to grapple with health disparities and high intervention rates in maternity care, midwives offer a evidence-based alternative that prioritizes physiological birth and patient autonomy. Whether through Certified Nurse-Midwives working within hospital systems or Licensed Clinical Midwives providing home birth services, these professionals are reshaping the narrative of childbirth in one of the world’s most diverse cities.</w:t>
      </w:r>
    </w:p>
    <w:p>
      <w:pPr>
        <w:pStyle w:val="BodyText"/>
      </w:pPr>
      <w:r>
        <w:t xml:space="preserve">Future improvements in maternal health outcomes will likely depend on increased regulatory parity, expanded insurance coverage for midwifery services, and greater collaboration between obstetricians and midwives. By embracing the holistic, patient-centered philosophy of midwifery, Los Angeles can move closer to eliminating racial disparities in maternal mortality and ensuring that every family has access to respectful, high-quality maternity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United States Los Angeles: A Comprehensive Term Paper</dc:title>
  <dc:creator/>
  <dc:language>en</dc:language>
  <cp:keywords/>
  <dcterms:created xsi:type="dcterms:W3CDTF">2026-07-29T18:09:14Z</dcterms:created>
  <dcterms:modified xsi:type="dcterms:W3CDTF">2026-07-29T18:09:14Z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