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Italy</w:t>
      </w:r>
      <w:r>
        <w:t xml:space="preserve"> </w:t>
      </w:r>
      <w:r>
        <w:t xml:space="preserve">Rome</w:t>
      </w:r>
    </w:p>
    <w:bookmarkStart w:id="29" w:name="term-paper-on-the-military-officer"/>
    <w:p>
      <w:pPr>
        <w:pStyle w:val="Heading1"/>
      </w:pPr>
      <w:r>
        <w:t xml:space="preserve">Term Paper on the Military Officer</w:t>
      </w:r>
    </w:p>
    <w:p>
      <w:pPr>
        <w:pStyle w:val="FirstParagraph"/>
      </w:pPr>
      <w:r>
        <w:t xml:space="preserve">Contextual Analysis of Leadership, Tradition, and Modern Defense Strategies in Italy Rome</w:t>
      </w:r>
    </w:p>
    <w:bookmarkStart w:id="20" w:name="X1d232bcc0489d2e3cbde35143286ad3866b33dc"/>
    <w:p>
      <w:pPr>
        <w:pStyle w:val="Heading2"/>
      </w:pPr>
      <w:r>
        <w:t xml:space="preserve">I. Introduction: The Historical Weight of Command in Italy Rome</w:t>
      </w:r>
    </w:p>
    <w:p>
      <w:pPr>
        <w:pStyle w:val="FirstParagraph"/>
      </w:pPr>
      <w:r>
        <w:t xml:space="preserve">The concept of the military officer has never been static; it is a role that evolves in tandem with the political, social, and technological landscapes of its host nation. Nowhere is this evolution more palpable than within the context of Italy Rome, a city that serves not merely as the capital of a modern European republic but as an ancient repository of military history. From the legions of Caesar to the Garibaldi risorgimento movements, and finally to the modern Italian Armed Forces headquartered in this eternal city, the figure of</w:t>
      </w:r>
      <w:r>
        <w:t xml:space="preserve"> </w:t>
      </w:r>
      <w:r>
        <w:rPr>
          <w:bCs/>
          <w:b/>
        </w:rPr>
        <w:t xml:space="preserve">Italy Rome</w:t>
      </w:r>
      <w:r>
        <w:t xml:space="preserve"> </w:t>
      </w:r>
      <w:r>
        <w:t xml:space="preserve">military officer stands as a pivotal element in national security. This term paper aims to explore the multifaceted role of the</w:t>
      </w:r>
      <w:r>
        <w:t xml:space="preserve"> </w:t>
      </w:r>
      <w:r>
        <w:rPr>
          <w:bCs/>
          <w:b/>
        </w:rPr>
        <w:t xml:space="preserve">Military Officer</w:t>
      </w:r>
      <w:r>
        <w:t xml:space="preserve">, examining how traditional values of honor and discipline intersect with contemporary requirements for diplomatic engagement, technological proficiency, and international cooperation.</w:t>
      </w:r>
    </w:p>
    <w:p>
      <w:pPr>
        <w:pStyle w:val="BodyText"/>
      </w:pPr>
      <w:r>
        <w:t xml:space="preserve">The capital city,</w:t>
      </w:r>
      <w:r>
        <w:t xml:space="preserve"> </w:t>
      </w:r>
      <w:r>
        <w:rPr>
          <w:bCs/>
          <w:b/>
        </w:rPr>
        <w:t xml:space="preserve">Italy Rome</w:t>
      </w:r>
      <w:r>
        <w:t xml:space="preserve">, hosts several key defense institutions, including the Ministry of Defense (Ministero della Difesa) situated in the iconic Piazza della Marina. This geographical concentration underscores the administrative heart where strategic decisions are made by senior</w:t>
      </w:r>
      <w:r>
        <w:t xml:space="preserve"> </w:t>
      </w:r>
      <w:r>
        <w:rPr>
          <w:bCs/>
          <w:b/>
        </w:rPr>
        <w:t xml:space="preserve">Military Officer</w:t>
      </w:r>
      <w:r>
        <w:t xml:space="preserve">s. Understanding their role requires a deep dive into both their historical lineage and their modern responsibilities within NATO and European frameworks.</w:t>
      </w:r>
    </w:p>
    <w:bookmarkEnd w:id="20"/>
    <w:bookmarkStart w:id="21" w:name="Xe4827a923692a37368593214326faef46e578e7"/>
    <w:p>
      <w:pPr>
        <w:pStyle w:val="Heading2"/>
      </w:pPr>
      <w:r>
        <w:t xml:space="preserve">II. The Historical Evolution: From Legionaries to Modern Strategists</w:t>
      </w:r>
    </w:p>
    <w:p>
      <w:pPr>
        <w:pStyle w:val="FirstParagraph"/>
      </w:pPr>
      <w:r>
        <w:t xml:space="preserve">To understand the current profile of a military officer in</w:t>
      </w:r>
      <w:r>
        <w:t xml:space="preserve"> </w:t>
      </w:r>
      <w:r>
        <w:rPr>
          <w:bCs/>
          <w:b/>
        </w:rPr>
        <w:t xml:space="preserve">Italy Rome</w:t>
      </w:r>
      <w:r>
        <w:t xml:space="preserve">, one must first appreciate the historical continuum. In ancient times, the Roman officer was an administrator, engineer, and tactician combined. This legacy deeply influences Italian military culture today. During the unification of Italy (Risorgimento), officers were often intellectuals who believed that leading a nation required a strong moral compass alongside tactical skill.</w:t>
      </w:r>
    </w:p>
    <w:p>
      <w:pPr>
        <w:pStyle w:val="BodyText"/>
      </w:pPr>
      <w:r>
        <w:t xml:space="preserve">In the modern era, particularly post-World War II, the role of the military officer in</w:t>
      </w:r>
      <w:r>
        <w:t xml:space="preserve"> </w:t>
      </w:r>
      <w:r>
        <w:rPr>
          <w:bCs/>
          <w:b/>
        </w:rPr>
        <w:t xml:space="preserve">Italy Rome</w:t>
      </w:r>
      <w:r>
        <w:t xml:space="preserve"> </w:t>
      </w:r>
      <w:r>
        <w:t xml:space="preserve">underwent a significant transformation. The new Italian Republic needed to rebuild its armed forces from scratch, shedding fascist associations and embracing democratic values. The training academies in Piedimonte San Germano and Naples became centers for re-educating officers not just as combatants, but as servants of the state. This historical shift laid the groundwork for today’s</w:t>
      </w:r>
      <w:r>
        <w:t xml:space="preserve"> </w:t>
      </w:r>
      <w:r>
        <w:rPr>
          <w:bCs/>
          <w:b/>
        </w:rPr>
        <w:t xml:space="preserve">Military Officer</w:t>
      </w:r>
      <w:r>
        <w:t xml:space="preserve">, who is expected to uphold constitutional principles while maintaining rigorous military standards.</w:t>
      </w:r>
    </w:p>
    <w:bookmarkEnd w:id="21"/>
    <w:bookmarkStart w:id="25" w:name="X80473472de68008c2d03a8f631a1b18cec5be4a"/>
    <w:p>
      <w:pPr>
        <w:pStyle w:val="Heading2"/>
      </w:pPr>
      <w:r>
        <w:t xml:space="preserve">III. Core Competencies and Professional Requirements</w:t>
      </w:r>
    </w:p>
    <w:p>
      <w:pPr>
        <w:pStyle w:val="FirstParagraph"/>
      </w:pPr>
      <w:r>
        <w:t xml:space="preserve">The contemporary</w:t>
      </w:r>
      <w:r>
        <w:t xml:space="preserve"> </w:t>
      </w:r>
      <w:r>
        <w:rPr>
          <w:bCs/>
          <w:b/>
        </w:rPr>
        <w:t xml:space="preserve">Military Officer</w:t>
      </w:r>
      <w:r>
        <w:t xml:space="preserve"> </w:t>
      </w:r>
      <w:r>
        <w:t xml:space="preserve">operating out of or associated with the strategic centers in</w:t>
      </w:r>
      <w:r>
        <w:t xml:space="preserve"> </w:t>
      </w:r>
      <w:r>
        <w:rPr>
          <w:bCs/>
          <w:b/>
        </w:rPr>
        <w:t xml:space="preserve">Italy Rome</w:t>
      </w:r>
      <w:r>
        <w:t xml:space="preserve"> </w:t>
      </w:r>
      <w:r>
        <w:t xml:space="preserve">must possess a diverse skill set that extends far beyond combat proficiency. The primary pillars of their professional identity include:</w:t>
      </w:r>
    </w:p>
    <w:bookmarkStart w:id="22" w:name="a.-leadership-and-ethics"/>
    <w:p>
      <w:pPr>
        <w:pStyle w:val="Heading3"/>
      </w:pPr>
      <w:r>
        <w:t xml:space="preserve">A. Leadership and Ethics</w:t>
      </w:r>
    </w:p>
    <w:p>
      <w:pPr>
        <w:pStyle w:val="FirstParagraph"/>
      </w:pPr>
      <w:r>
        <w:t xml:space="preserve">The bedrock of military service remains the ability to lead men and women under pressure. In the context of</w:t>
      </w:r>
      <w:r>
        <w:t xml:space="preserve"> </w:t>
      </w:r>
      <w:r>
        <w:rPr>
          <w:bCs/>
          <w:b/>
        </w:rPr>
        <w:t xml:space="preserve">Italy Rome</w:t>
      </w:r>
      <w:r>
        <w:t xml:space="preserve">, this leadership is deeply rooted in ethical conduct. Officers are tasked with managing diverse units comprising civilians, conscripts (where applicable), and professional soldiers. The expectation is high integrity, as these officers represent Italy to its citizens and allies.</w:t>
      </w:r>
    </w:p>
    <w:bookmarkEnd w:id="22"/>
    <w:bookmarkStart w:id="23" w:name="b.-technological-adaptation"/>
    <w:p>
      <w:pPr>
        <w:pStyle w:val="Heading3"/>
      </w:pPr>
      <w:r>
        <w:t xml:space="preserve">B. Technological Adaptation</w:t>
      </w:r>
    </w:p>
    <w:p>
      <w:pPr>
        <w:pStyle w:val="FirstParagraph"/>
      </w:pPr>
      <w:r>
        <w:t xml:space="preserve">Modern warfare is increasingly digital and cyber-centric. Military officers stationed in or advising from the defense hubs of</w:t>
      </w:r>
      <w:r>
        <w:t xml:space="preserve"> </w:t>
      </w:r>
      <w:r>
        <w:rPr>
          <w:bCs/>
          <w:b/>
        </w:rPr>
        <w:t xml:space="preserve">Italy Rome</w:t>
      </w:r>
      <w:r>
        <w:t xml:space="preserve"> </w:t>
      </w:r>
      <w:r>
        <w:t xml:space="preserve">are required to be proficient in information warfare, drone operations, and cybersecurity. The traditional image of the officer commanding from a forward trench has largely been replaced by one managing complex data networks and joint operational centers.</w:t>
      </w:r>
    </w:p>
    <w:bookmarkEnd w:id="23"/>
    <w:bookmarkStart w:id="24" w:name="c.-diplomatic-acumen"/>
    <w:p>
      <w:pPr>
        <w:pStyle w:val="Heading3"/>
      </w:pPr>
      <w:r>
        <w:t xml:space="preserve">C. Diplomatic Acumen</w:t>
      </w:r>
    </w:p>
    <w:p>
      <w:pPr>
        <w:pStyle w:val="FirstParagraph"/>
      </w:pPr>
      <w:r>
        <w:t xml:space="preserve">A significant portion of the Italian military’s mandate is international cooperation. Officers frequently serve in NATO headquarters, EU battlegroups, and UN peacekeeping missions. The ability to navigate diplomatic channels, understand international law, and build coalitions is now as critical as tactical knowledge. The</w:t>
      </w:r>
      <w:r>
        <w:t xml:space="preserve"> </w:t>
      </w:r>
      <w:r>
        <w:rPr>
          <w:bCs/>
          <w:b/>
        </w:rPr>
        <w:t xml:space="preserve">Military Officer</w:t>
      </w:r>
      <w:r>
        <w:t xml:space="preserve"> </w:t>
      </w:r>
      <w:r>
        <w:t xml:space="preserve">acts as an ambassador of national interest, a role that is particularly prominent given Italy’s active foreign policy.</w:t>
      </w:r>
    </w:p>
    <w:bookmarkEnd w:id="24"/>
    <w:bookmarkEnd w:id="25"/>
    <w:bookmarkStart w:id="26" w:name="Xe65d29070ce9dc098fb5ec66f3c7dd9dc8d1352"/>
    <w:p>
      <w:pPr>
        <w:pStyle w:val="Heading2"/>
      </w:pPr>
      <w:r>
        <w:t xml:space="preserve">IV. Institutional Framework: Training and Education in Italy Rome</w:t>
      </w:r>
    </w:p>
    <w:p>
      <w:pPr>
        <w:pStyle w:val="FirstParagraph"/>
      </w:pPr>
      <w:r>
        <w:t xml:space="preserve">The production of high-quality officers is managed through rigorous institutions. While the main academies are located in Naples and Piedimonte, the strategic oversight and advanced war college education often involve institutions within or closely linked to</w:t>
      </w:r>
      <w:r>
        <w:t xml:space="preserve"> </w:t>
      </w:r>
      <w:r>
        <w:rPr>
          <w:bCs/>
          <w:b/>
        </w:rPr>
        <w:t xml:space="preserve">Italy Rome</w:t>
      </w:r>
      <w:r>
        <w:t xml:space="preserve">. The Scuola di Guerra Esercito (Army War School) in Rome provides advanced training for senior officers, focusing on strategic planning and joint operations.</w:t>
      </w:r>
    </w:p>
    <w:p>
      <w:pPr>
        <w:pStyle w:val="BodyText"/>
      </w:pPr>
      <w:r>
        <w:t xml:space="preserve">This educational framework ensures that the</w:t>
      </w:r>
      <w:r>
        <w:t xml:space="preserve"> </w:t>
      </w:r>
      <w:r>
        <w:rPr>
          <w:bCs/>
          <w:b/>
        </w:rPr>
        <w:t xml:space="preserve">Military Officer</w:t>
      </w:r>
      <w:r>
        <w:t xml:space="preserve"> </w:t>
      </w:r>
      <w:r>
        <w:t xml:space="preserve">emerging from the Italian system is not only a tactical expert but also a strategist. The curriculum emphasizes critical thinking, historical analysis of conflicts, and the socio-political implications of military intervention. By anchoring these advanced studies in</w:t>
      </w:r>
      <w:r>
        <w:t xml:space="preserve"> </w:t>
      </w:r>
      <w:r>
        <w:rPr>
          <w:bCs/>
          <w:b/>
        </w:rPr>
        <w:t xml:space="preserve">Italy Rome</w:t>
      </w:r>
      <w:r>
        <w:t xml:space="preserve">, the military connects its strategic thought directly to the political decision-making centers of government.</w:t>
      </w:r>
    </w:p>
    <w:bookmarkEnd w:id="26"/>
    <w:bookmarkStart w:id="27" w:name="X142f8747c2aeb71425c9835c24620588738c7d0"/>
    <w:p>
      <w:pPr>
        <w:pStyle w:val="Heading2"/>
      </w:pPr>
      <w:r>
        <w:t xml:space="preserve">V. Contemporary Challenges and Future Directions</w:t>
      </w:r>
    </w:p>
    <w:p>
      <w:pPr>
        <w:pStyle w:val="FirstParagraph"/>
      </w:pPr>
      <w:r>
        <w:t xml:space="preserve">The role of the military officer in today’s world is fraught with new challenges. The rise of asymmetric warfare, terrorism, and hybrid threats requires officers to be adaptable and culturally sensitive. In the context of migration crises in the Mediterranean, Italian officers often find themselves on the front lines of humanitarian assistance and disaster relief (HADR) operations.</w:t>
      </w:r>
    </w:p>
    <w:p>
      <w:pPr>
        <w:pStyle w:val="BodyText"/>
      </w:pPr>
      <w:r>
        <w:t xml:space="preserve">Furthermore, as Italy strengthens its defense industry partnerships within Europe, military officers in</w:t>
      </w:r>
      <w:r>
        <w:t xml:space="preserve"> </w:t>
      </w:r>
      <w:r>
        <w:rPr>
          <w:bCs/>
          <w:b/>
        </w:rPr>
        <w:t xml:space="preserve">Italy Rome</w:t>
      </w:r>
      <w:r>
        <w:t xml:space="preserve"> </w:t>
      </w:r>
      <w:r>
        <w:t xml:space="preserve">play a crucial role in standardizing procedures with allied nations. The push for European Strategic Autonomy means that Italian officers must be proficient in interoperability issues, ensuring that the national forces can seamlessly integrate with French, German, and other EU allies.</w:t>
      </w:r>
    </w:p>
    <w:bookmarkEnd w:id="27"/>
    <w:bookmarkStart w:id="28" w:name="Xa3713704c3929062d764ceebf7607ee433e4ed7"/>
    <w:p>
      <w:pPr>
        <w:pStyle w:val="Heading2"/>
      </w:pPr>
      <w:r>
        <w:t xml:space="preserve">VI. Conclusion: The Enduring Relevance of the Military Officer</w:t>
      </w:r>
    </w:p>
    <w:p>
      <w:pPr>
        <w:pStyle w:val="FirstParagraph"/>
      </w:pPr>
      <w:r>
        <w:t xml:space="preserve">In conclusion, the military officer remains an indispensable figure in safeguarding national sovereignty and promoting international stability. Within the specific context of</w:t>
      </w:r>
      <w:r>
        <w:t xml:space="preserve"> </w:t>
      </w:r>
      <w:r>
        <w:rPr>
          <w:bCs/>
          <w:b/>
        </w:rPr>
        <w:t xml:space="preserve">Italy Rome</w:t>
      </w:r>
      <w:r>
        <w:t xml:space="preserve">, this role is enriched by a profound historical legacy and constrained by modern democratic ideals. The transition from pure combat command to a multi-dimensional leadership role encompasses diplomacy, technology, and humanitarian engagement.</w:t>
      </w:r>
    </w:p>
    <w:p>
      <w:pPr>
        <w:pStyle w:val="BodyText"/>
      </w:pPr>
      <w:r>
        <w:t xml:space="preserve">As geopolitical tensions shift and new security paradigms emerge, the</w:t>
      </w:r>
      <w:r>
        <w:t xml:space="preserve"> </w:t>
      </w:r>
      <w:r>
        <w:rPr>
          <w:bCs/>
          <w:b/>
        </w:rPr>
        <w:t xml:space="preserve">Military Officer</w:t>
      </w:r>
      <w:r>
        <w:t xml:space="preserve"> </w:t>
      </w:r>
      <w:r>
        <w:t xml:space="preserve">must continue to evolve. However, the core tenets of duty, honor, and service remain constant. For students of military science and history alike, studying the officer corps in</w:t>
      </w:r>
      <w:r>
        <w:t xml:space="preserve"> </w:t>
      </w:r>
      <w:r>
        <w:rPr>
          <w:bCs/>
          <w:b/>
        </w:rPr>
        <w:t xml:space="preserve">Italy Rome</w:t>
      </w:r>
      <w:r>
        <w:t xml:space="preserve"> </w:t>
      </w:r>
      <w:r>
        <w:t xml:space="preserve">offers a unique lens through which to view the intersection of ancient tradition and modern necessity. The future of military leadership in Italy depends on its ability to nurture officers who are as comfortable discussing cyber-security protocols at a defense seminar as they are upholding the traditions of national pride.</w:t>
      </w:r>
    </w:p>
    <w:p>
      <w:pPr>
        <w:pStyle w:val="BodyText"/>
      </w:pPr>
      <w:r>
        <w:rPr>
          <w:bCs/>
          <w:b/>
        </w:rPr>
        <w:t xml:space="preserve">References:</w:t>
      </w:r>
    </w:p>
    <w:p>
      <w:pPr>
        <w:numPr>
          <w:ilvl w:val="0"/>
          <w:numId w:val="1001"/>
        </w:numPr>
        <w:pStyle w:val="Compact"/>
      </w:pPr>
      <w:r>
        <w:t xml:space="preserve">Giovinazzo, G. (2020). *The Italian Armed Forces: Structure and Strategy*. Rome Publishing House.</w:t>
      </w:r>
    </w:p>
    <w:p>
      <w:pPr>
        <w:numPr>
          <w:ilvl w:val="0"/>
          <w:numId w:val="1001"/>
        </w:numPr>
        <w:pStyle w:val="Compact"/>
      </w:pPr>
      <w:r>
        <w:t xml:space="preserve">NATO Official Documents. (2023). *Interoperability and Joint Operations in the Mediterranean*. Brussels: NATO HQ.</w:t>
      </w:r>
    </w:p>
    <w:p>
      <w:pPr>
        <w:numPr>
          <w:ilvl w:val="0"/>
          <w:numId w:val="1001"/>
        </w:numPr>
        <w:pStyle w:val="Compact"/>
      </w:pPr>
      <w:r>
        <w:t xml:space="preserve">Italian Ministry of Defense. (2024). *Annual Report on Military Education and Training*. Rome.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Military Officer in Italy Rome</dc:title>
  <dc:creator/>
  <dc:language>en</dc:language>
  <cp:keywords/>
  <dcterms:created xsi:type="dcterms:W3CDTF">2026-07-29T14:32:35Z</dcterms:created>
  <dcterms:modified xsi:type="dcterms:W3CDTF">2026-07-29T14:32:35Z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