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rPr>
          <w:bCs/>
          <w:b/>
        </w:rPr>
        <w:t xml:space="preserve">Title:</w:t>
      </w:r>
      <w:r>
        <w:t xml:space="preserve">: The Evolution and Contemporary Role of the Military Officer in Russia, Moscow</w:t>
      </w:r>
      <w:r>
        <w:br/>
      </w:r>
    </w:p>
    <w:bookmarkEnd w:id="20"/>
    <w:bookmarkStart w:id="29" w:name="X0f8729229f9120a2460dd5eb86bb0064fa4f3c0"/>
    <w:p>
      <w:pPr>
        <w:pStyle w:val="Heading2"/>
      </w:pPr>
      <w:r>
        <w:t xml:space="preserve">The Evolution and Contemporary Role of the Military Officer in Moscow, Russia</w:t>
      </w:r>
    </w:p>
    <w:p>
      <w:pPr>
        <w:pStyle w:val="FirstParagraph"/>
      </w:pPr>
      <w:r>
        <w:rPr>
          <w:bCs/>
          <w:b/>
        </w:rPr>
        <w:t xml:space="preserve">Abstract</w:t>
      </w:r>
      <w:r>
        <w:br/>
      </w:r>
      <w:r>
        <w:t xml:space="preserve">This term paper examines the historical trajectory, institutional framework, and contemporary challenges facing the military officer corps in Russia. Specifically focusing on the political and cultural center of Moscow, this document analyzes how the role of a Military Officer has shifted from Imperial loyalty to Soviet ideology, and finally to modern geopolitical pragmatism. The paper argues that in Moscow today, the Military Officer serves not merely as a tactical commander but as a key instrument of state power projection and domestic stability.</w:t>
      </w:r>
    </w:p>
    <w:bookmarkStart w:id="21" w:name="introduction"/>
    <w:p>
      <w:pPr>
        <w:pStyle w:val="Heading3"/>
      </w:pPr>
      <w:r>
        <w:t xml:space="preserve">1. Introduction</w:t>
      </w:r>
    </w:p>
    <w:p>
      <w:pPr>
        <w:pStyle w:val="FirstParagraph"/>
      </w:pPr>
      <w:r>
        <w:t xml:space="preserve">The institution of the military officer is central to the concept of state sovereignty, particularly in nations with vast territories and complex security architectures. In Moscow, Russia, this institution carries a weight that transcends mere military function; it is deeply intertwined with national identity, political loyalty, and historical memory. This Term Paper explores the multifaceted nature of the Military Officer within the context of Moscow's strategic environment. As Russia navigates an increasingly polarized global landscape, understanding the profile, training, and political orientation of officers based in or serving from Moscow is essential for comprehending Russian defense policy.</w:t>
      </w:r>
    </w:p>
    <w:bookmarkEnd w:id="21"/>
    <w:bookmarkStart w:id="22" w:name="X677e126f8721e63119e8922b07d18f5b11683cf"/>
    <w:p>
      <w:pPr>
        <w:pStyle w:val="Heading3"/>
      </w:pPr>
      <w:r>
        <w:t xml:space="preserve">2. Historical Context: From Tsar to Commissar</w:t>
      </w:r>
    </w:p>
    <w:p>
      <w:pPr>
        <w:pStyle w:val="FirstParagraph"/>
      </w:pPr>
      <w:r>
        <w:t xml:space="preserve">To understand the current Military Officer in Moscow, one must examine the historical precedents set within the city. During the Imperial era, Moscow served as a ceremonial and administrative hub where military academies cultivated loyalty to the Tsar rather than necessarily to national ideals in a modern sense. The officer corps was often aristocratic, detached from the peasantry who comprised most of the enlisted ranks.</w:t>
      </w:r>
    </w:p>
    <w:p>
      <w:pPr>
        <w:pStyle w:val="BodyText"/>
      </w:pPr>
      <w:r>
        <w:t xml:space="preserve">The Bolshevik Revolution fundamentally altered this dynamic. In early Soviet Moscow, the traditional officer class was largely purged or marginalized. In their place rose political commissars and officers selected for ideological purity rather than purely technical skill. However, following World War II, under Stalin’s directive, the Soviet Union reinstated rank structures and privileges akin to the Imperial era to boost morale and discipline. This duality—technical competence combined with unwavering political loyalty—became a hallmark of the Soviet Military Officer, a trait that persists in modern Russia.</w:t>
      </w:r>
    </w:p>
    <w:bookmarkEnd w:id="22"/>
    <w:bookmarkStart w:id="23" w:name="X0c283dce7d43ed3ee687d79b25e62693b787f5d"/>
    <w:p>
      <w:pPr>
        <w:pStyle w:val="Heading3"/>
      </w:pPr>
      <w:r>
        <w:t xml:space="preserve">3. The Institutional Framework in Post-Soviet Moscow</w:t>
      </w:r>
    </w:p>
    <w:p>
      <w:pPr>
        <w:pStyle w:val="FirstParagraph"/>
      </w:pPr>
      <w:r>
        <w:t xml:space="preserve">Moscow remains the nerve center of the Russian Armed Forces. It houses the General Staff and the Ministry of Defense, meaning that senior Military Officers stationed here are directly involved in high-level strategic planning rather than just tactical execution. The transition from a Soviet superpower to a regional power in the 1990s caused significant degradation in officer morale and training standards. However, under recent administrations, there has been a concerted effort to professionalize the corps.</w:t>
      </w:r>
    </w:p>
    <w:p>
      <w:pPr>
        <w:pStyle w:val="BodyText"/>
      </w:pPr>
      <w:r>
        <w:t xml:space="preserve">The primary institution responsible for this transformation is the Moscow Military Institute and various other academies located within or near the capital. These institutions emphasize not only military science but also patriotism and obedience to civilian authority (represented by the President). The curriculum is designed to produce officers who are technologically proficient yet ideologically aligned with current state objectives.</w:t>
      </w:r>
    </w:p>
    <w:bookmarkEnd w:id="23"/>
    <w:bookmarkStart w:id="24" w:name="X9e43765c24d343d37d8ff5ce7ee1e4bc43cb7e2"/>
    <w:p>
      <w:pPr>
        <w:pStyle w:val="Heading3"/>
      </w:pPr>
      <w:r>
        <w:t xml:space="preserve">4. Characteristics of the Modern Military Officer</w:t>
      </w:r>
    </w:p>
    <w:p>
      <w:pPr>
        <w:pStyle w:val="FirstParagraph"/>
      </w:pPr>
      <w:r>
        <w:t xml:space="preserve">The contemporary Military Officer in Russia exhibits specific characteristics distinct from their Western counterparts. Firstly, there is an emphasis on "vertical of power." In Moscow, as in the rest of the country, hierarchy is rigid. An officer is expected to execute orders without public dissent. This contrasts with Western doctrines that may encourage junior officers to question unlawful orders; in Russia, loyalty to command structure is paramount.</w:t>
      </w:r>
    </w:p>
    <w:p>
      <w:pPr>
        <w:pStyle w:val="BodyText"/>
      </w:pPr>
      <w:r>
        <w:t xml:space="preserve">Secondly, technical proficiency has improved significantly. The integration of drone warfare, electronic warfare, and cyber capabilities requires officers who are educated in STEM fields. Moscow-based academies now offer specialized training in these domains. However, this technical education is often secondary to political reliability assessments conducted by internal security units within the military hierarchy.</w:t>
      </w:r>
    </w:p>
    <w:p>
      <w:pPr>
        <w:pStyle w:val="BodyText"/>
      </w:pPr>
      <w:r>
        <w:t xml:space="preserve">Furthermore, the social status of a Military Officer has been rehabilitated in Russian society. Propaganda campaigns and state-sponsored media have worked to restore the prestige of the profession, linking it directly to historical victories in Moscow’s own past, such as 1812 and WWII. This cultural narrative helps mitigate recruitment challenges by framing military service as a noble patriotic duty.</w:t>
      </w:r>
    </w:p>
    <w:bookmarkEnd w:id="24"/>
    <w:bookmarkStart w:id="25" w:name="challenges-and-criticisms"/>
    <w:p>
      <w:pPr>
        <w:pStyle w:val="Heading3"/>
      </w:pPr>
      <w:r>
        <w:t xml:space="preserve">5. Challenges and Criticisms</w:t>
      </w:r>
    </w:p>
    <w:p>
      <w:pPr>
        <w:pStyle w:val="FirstParagraph"/>
      </w:pPr>
      <w:r>
        <w:t xml:space="preserve">Despite improvements, the role of the Military Officer faces severe scrutiny. Recent conflicts have exposed issues regarding leadership quality, logistics, and interoperability between different units. Critics argue that promotions in Moscow are sometimes based on political loyalty rather than meritocratic advancement due to battlefield performance. This "political officer" legacy can hinder operational effectiveness.</w:t>
      </w:r>
    </w:p>
    <w:p>
      <w:pPr>
        <w:pStyle w:val="BodyText"/>
      </w:pPr>
      <w:r>
        <w:t xml:space="preserve">Additionally, there is a growing disconnect between the elite officer class residing in Moscow’s affluent districts and the realities faced by junior officers at the front lines. This disparity raises questions about command cohesion and morale. The use of contract soldiers (conscripts have been largely phased out for frontline roles) has also changed the dynamic, requiring officers to manage a professional workforce with different expectations than conscripts.</w:t>
      </w:r>
    </w:p>
    <w:bookmarkEnd w:id="25"/>
    <w:bookmarkStart w:id="26" w:name="Xf0fc52f4303e0e2364bff217404aa5d6522c8ec"/>
    <w:p>
      <w:pPr>
        <w:pStyle w:val="Heading3"/>
      </w:pPr>
      <w:r>
        <w:t xml:space="preserve">6. The Geopolitical Role of Officers in Moscow</w:t>
      </w:r>
    </w:p>
    <w:p>
      <w:pPr>
        <w:pStyle w:val="FirstParagraph"/>
      </w:pPr>
      <w:r>
        <w:t xml:space="preserve">In the context of current geopolitical tensions, Military Officers stationed in Moscow play a crucial role in international diplomacy and deterrence. They serve as liaisons to foreign militaries, participate in arms control negotiations, and represent Russia at international military forums. The demeanor and statements made by these officers often reflect the Kremlin’s strategic messaging.</w:t>
      </w:r>
    </w:p>
    <w:p>
      <w:pPr>
        <w:pStyle w:val="BodyText"/>
      </w:pPr>
      <w:r>
        <w:t xml:space="preserve">Moscow utilizes its officer corps to project power beyond its borders through advisory missions, peacekeeping operations, and training programs in allied nations. These officers act as soft-power ambassadors, exporting Russian military doctrine and strengthening bilateral defense ties. Thus, the officer is not just a soldier but a diplomat in uniform.</w:t>
      </w:r>
    </w:p>
    <w:bookmarkEnd w:id="26"/>
    <w:bookmarkStart w:id="27" w:name="conclusion"/>
    <w:p>
      <w:pPr>
        <w:pStyle w:val="Heading3"/>
      </w:pPr>
      <w:r>
        <w:t xml:space="preserve">7. Conclusion</w:t>
      </w:r>
    </w:p>
    <w:p>
      <w:pPr>
        <w:pStyle w:val="FirstParagraph"/>
      </w:pPr>
      <w:r>
        <w:t xml:space="preserve">The Military Officer in Moscow, Russia, is a complex figure shaped by centuries of autocratic tradition, Soviet ideological rigor, and modern capitalist realities. While the institution has moved away from the purges of the early 20th century toward greater professionalism and technical specialization, political loyalty remains the cornerstone of career progression. For Moscow to maintain its status as a global military power, it must continue to refine its training systems while addressing internal issues regarding meritocracy and welfare.</w:t>
      </w:r>
    </w:p>
    <w:p>
      <w:pPr>
        <w:pStyle w:val="BodyText"/>
      </w:pPr>
      <w:r>
        <w:t xml:space="preserve">As Russia continues to redefine its role in international security architecture, the officers based in the capital will remain critical actors. They are the executors of national will, both on the battlefield and in the diplomatic arena. Future research should focus on how digitalization and AI integration might further reshape this role, potentially reducing reliance on hierarchical obedience and increasing individual initiative among junior officers.</w:t>
      </w:r>
    </w:p>
    <w:bookmarkEnd w:id="27"/>
    <w:bookmarkStart w:id="28" w:name="references"/>
    <w:p>
      <w:pPr>
        <w:pStyle w:val="Heading3"/>
      </w:pPr>
      <w:r>
        <w:t xml:space="preserve">8. References</w:t>
      </w:r>
    </w:p>
    <w:p>
      <w:pPr>
        <w:pStyle w:val="FirstParagraph"/>
      </w:pPr>
      <w:r>
        <w:t xml:space="preserve">(Note: These are representative references for a Term Paper structure)</w:t>
      </w:r>
    </w:p>
    <w:p>
      <w:pPr>
        <w:numPr>
          <w:ilvl w:val="0"/>
          <w:numId w:val="1001"/>
        </w:numPr>
        <w:pStyle w:val="Compact"/>
      </w:pPr>
      <w:r>
        <w:t xml:space="preserve">Golovko, V. (2020). *The Russian Military Officer Corps in the 21st Century*. Journal of Slavic Military Studies.</w:t>
      </w:r>
    </w:p>
    <w:p>
      <w:pPr>
        <w:numPr>
          <w:ilvl w:val="0"/>
          <w:numId w:val="1001"/>
        </w:numPr>
        <w:pStyle w:val="Compact"/>
      </w:pPr>
      <w:r>
        <w:t xml:space="preserve">Kofman, M. (2018). *Challenges to Russia’s Modernization: The Role of the Officer Class*. Carnegie Moscow Center.</w:t>
      </w:r>
    </w:p>
    <w:p>
      <w:pPr>
        <w:numPr>
          <w:ilvl w:val="0"/>
          <w:numId w:val="1001"/>
        </w:numPr>
        <w:pStyle w:val="Compact"/>
      </w:pPr>
      <w:r>
        <w:t xml:space="preserve">Milano, J. (2019). *War and Society in Russia*. Routledge.</w:t>
      </w:r>
    </w:p>
    <w:p>
      <w:pPr>
        <w:numPr>
          <w:ilvl w:val="0"/>
          <w:numId w:val="1001"/>
        </w:numPr>
        <w:pStyle w:val="Compact"/>
      </w:pPr>
      <w:r>
        <w:t xml:space="preserve">Rogov, A. (2021). *NATO’s Assessment of Russian Military Capabilities*. Strategic Analysis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Contemporary Role of the Military Officer in Russia, Moscow</dc:title>
  <dc:creator/>
  <cp:keywords/>
  <dcterms:created xsi:type="dcterms:W3CDTF">2026-07-29T20:12:38Z</dcterms:created>
  <dcterms:modified xsi:type="dcterms:W3CDTF">2026-07-29T20:12:38Z</dcterms:modified>
</cp:coreProperties>
</file>

<file path=docProps/custom.xml><?xml version="1.0" encoding="utf-8"?>
<Properties xmlns="http://schemas.openxmlformats.org/officeDocument/2006/custom-properties" xmlns:vt="http://schemas.openxmlformats.org/officeDocument/2006/docPropsVTypes"/>
</file>