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Singapore</w:t>
      </w:r>
      <w:r>
        <w:t xml:space="preserve"> </w:t>
      </w:r>
      <w:r>
        <w:t xml:space="preserve">Singapore</w:t>
      </w:r>
    </w:p>
    <w:bookmarkStart w:id="27" w:name="X0cc1b5065097563a5e94016d720358d277dd3be"/>
    <w:p>
      <w:pPr>
        <w:pStyle w:val="Heading1"/>
      </w:pPr>
      <w:r>
        <w:t xml:space="preserve">The Role and Evolution of the Military Officer in Singapore Singapore</w:t>
      </w:r>
    </w:p>
    <w:p>
      <w:pPr>
        <w:pStyle w:val="FirstParagraph"/>
      </w:pPr>
      <w:r>
        <w:rPr>
          <w:bCs/>
          <w:b/>
        </w:rPr>
        <w:t xml:space="preserve">Abstract</w:t>
      </w:r>
    </w:p>
    <w:p>
      <w:pPr>
        <w:pStyle w:val="BodyText"/>
      </w:pPr>
      <w:r>
        <w:t xml:space="preserve">This term paper examines the critical role of the military officer within the defense framework of Singapore. As a small nation-state surrounded by regional uncertainties, Singapore relies heavily on its defense capabilities to ensure national survival. The military officer serves as the linchpin between strategic policy formulation and operational execution. This document explores historical developments, current challenges in recruitment and retention, leadership paradigms unique to the Singapore context, and future projections for military education in an era of asymmetric warfare.</w:t>
      </w:r>
    </w:p>
    <w:bookmarkStart w:id="20" w:name="X2e744cdfed089501abac7e2feaa6a6f0e3e27dd"/>
    <w:p>
      <w:pPr>
        <w:pStyle w:val="Heading2"/>
      </w:pPr>
      <w:r>
        <w:t xml:space="preserve">Introduction: National Survival and Leadership</w:t>
      </w:r>
    </w:p>
    <w:p>
      <w:pPr>
        <w:pStyle w:val="FirstParagraph"/>
      </w:pPr>
      <w:r>
        <w:t xml:space="preserve">In the geopolitical landscape of Southeast Asia, Singapore faces a unique paradox. It is one of the most prosperous nations globally yet remains vulnerable due to its small geographic size and lack of strategic depth. Consequently, defense has always been paramount in national policy. The military officer in this context is not merely a commander of troops but a guardian of sovereignty and social cohesion.</w:t>
      </w:r>
    </w:p>
    <w:p>
      <w:pPr>
        <w:pStyle w:val="BodyText"/>
      </w:pPr>
      <w:r>
        <w:t xml:space="preserve">The concept of "Total Defence" dictates that security extends beyond the military domain to include psychological, economic, social, and civil dimensions. Therefore, the modern military officer in Singapore must possess multidisciplinary skills. They are required to navigate complex diplomatic environments while maintaining combat readiness. This dual requirement necessitates a rigorous selection process and continuous professional development throughout their careers.</w:t>
      </w:r>
    </w:p>
    <w:bookmarkEnd w:id="20"/>
    <w:bookmarkStart w:id="21" w:name="historical-context-from-colony-to-nation"/>
    <w:p>
      <w:pPr>
        <w:pStyle w:val="Heading2"/>
      </w:pPr>
      <w:r>
        <w:t xml:space="preserve">Historical Context: From Colony to Nation</w:t>
      </w:r>
    </w:p>
    <w:p>
      <w:pPr>
        <w:pStyle w:val="FirstParagraph"/>
      </w:pPr>
      <w:r>
        <w:t xml:space="preserve">The evolution of the military officer corps in Singapore is deeply rooted in its transition from a British colonial outpost to an independent republic. Following independence in 1965, the founding leadership recognized that without a credible deterrent, political sovereignty would be illusory. The formation of the Republic of Singapore Air Force (RSAF) and the evolution of the People's Action Party’s stance on national service underscored this commitment.</w:t>
      </w:r>
    </w:p>
    <w:p>
      <w:pPr>
        <w:pStyle w:val="BodyText"/>
      </w:pPr>
      <w:r>
        <w:t xml:space="preserve">Early officers were often trained abroad in institutions such as Sandhurst in the United Kingdom or West Point in the United States. However, as local capabilities grew, Singapore established its own officer training pipelines through the Officer Cadet School (OCS) and specialized academies. This shift allowed for a more localized understanding of regional threats while maintaining international standards of professionalism.</w:t>
      </w:r>
    </w:p>
    <w:bookmarkEnd w:id="21"/>
    <w:bookmarkStart w:id="22" w:name="X6371d487667afd36ee86b62dfde96e765393273"/>
    <w:p>
      <w:pPr>
        <w:pStyle w:val="Heading2"/>
      </w:pPr>
      <w:r>
        <w:t xml:space="preserve">The Structure of Military Education and Training</w:t>
      </w:r>
    </w:p>
    <w:p>
      <w:pPr>
        <w:pStyle w:val="FirstParagraph"/>
      </w:pPr>
      <w:r>
        <w:t xml:space="preserve">Becoming a military officer in Singapore is a selective process that begins during National Service (NS). Potential candidates are identified early and undergo specialized training at the Basic Military Training Centre. Those selected proceed to the Officer Cadet School, where they undergo an intensive twelve-week programme designed to test physical endurance, intellectual capacity, and moral integrity.</w:t>
      </w:r>
    </w:p>
    <w:p>
      <w:pPr>
        <w:pStyle w:val="BodyText"/>
      </w:pPr>
      <w:r>
        <w:t xml:space="preserve">The curriculum is comprehensive. It includes modules on military history, international law, ethics of warfighting, and advanced tactics. Crucially for Singapore officers in Singapore who serve in a high-tech environment, the training also emphasizes technological literacy. Officers must understand how cyber warfare drones affect traditional battlefield dynamics.</w:t>
      </w:r>
    </w:p>
    <w:p>
      <w:pPr>
        <w:pStyle w:val="BodyText"/>
      </w:pPr>
      <w:r>
        <w:t xml:space="preserve">Furthermore, continuous professional military education (PMPE) is mandatory throughout an officer’s career. Senior officers attend advanced courses locally and internationally to broaden their strategic perspectives. This ensures that leadership remains adaptable in the face of changing security architectures.</w:t>
      </w:r>
    </w:p>
    <w:bookmarkEnd w:id="22"/>
    <w:bookmarkStart w:id="23" w:name="X6a0b1d772ead87a99a74880fe3448e9e939ff62"/>
    <w:p>
      <w:pPr>
        <w:pStyle w:val="Heading2"/>
      </w:pPr>
      <w:r>
        <w:t xml:space="preserve">Leadership Challenges in a Volatile Environment</w:t>
      </w:r>
    </w:p>
    <w:p>
      <w:pPr>
        <w:pStyle w:val="FirstParagraph"/>
      </w:pPr>
      <w:r>
        <w:t xml:space="preserve">The role of the military officer today extends beyond combat command. In Singapore, officers act as change managers within society. They are expected to foster trust between the armed forces and the civilian population. This requires exceptional interpersonal skills and emotional intelligence.</w:t>
      </w:r>
    </w:p>
    <w:p>
      <w:pPr>
        <w:pStyle w:val="BodyText"/>
      </w:pPr>
      <w:r>
        <w:t xml:space="preserve">One significant challenge facing current military leaders is maintaining relevance in an era of rapid technological advancement. As warfare becomes increasingly automated, human judgment remains critical but scarce. Officers must balance efficiency driven by artificial intelligence with ethical considerations regarding autonomous systems.</w:t>
      </w:r>
    </w:p>
    <w:p>
      <w:pPr>
        <w:pStyle w:val="BodyText"/>
      </w:pPr>
      <w:r>
        <w:rPr>
          <w:bCs/>
          <w:b/>
        </w:rPr>
        <w:t xml:space="preserve">Key Insight:</w:t>
      </w:r>
      <w:r>
        <w:br/>
      </w:r>
      <w:r>
        <w:t xml:space="preserve">"The effectiveness of the Singapore Armed Forces (SAF) depends less on sheer manpower and more on the quality of leadership. Every officer is expected to be a force multiplier."</w:t>
      </w:r>
    </w:p>
    <w:bookmarkEnd w:id="23"/>
    <w:bookmarkStart w:id="24" w:name="cyber-warfare-and-future-threats"/>
    <w:p>
      <w:pPr>
        <w:pStyle w:val="Heading2"/>
      </w:pPr>
      <w:r>
        <w:t xml:space="preserve">Cyber Warfare and Future Threats</w:t>
      </w:r>
    </w:p>
    <w:p>
      <w:pPr>
        <w:pStyle w:val="FirstParagraph"/>
      </w:pPr>
      <w:r>
        <w:t xml:space="preserve">A critical aspect of modern military strategy for Singapore involves cyber defense. The threat landscape has shifted from conventional border skirmishes to digital infiltration and information manipulation. Military officers in Singapore are increasingly trained in cybersecurity protocols, understanding how to protect critical infrastructure from state-sponsored actors.</w:t>
      </w:r>
    </w:p>
    <w:p>
      <w:pPr>
        <w:pStyle w:val="BodyText"/>
      </w:pPr>
      <w:r>
        <w:t xml:space="preserve">This shift requires a cultural change within the officer corps. Traditional hierarchical command structures must adapt to allow for decentralized decision-making when facing agile cyber adversaries. Officers must think like hackers while defending like generals. This hybrid mindset is essential for preserving national security in the digital age.</w:t>
      </w:r>
    </w:p>
    <w:bookmarkEnd w:id="24"/>
    <w:bookmarkStart w:id="25" w:name="retention-and-diversity-issues"/>
    <w:p>
      <w:pPr>
        <w:pStyle w:val="Heading2"/>
      </w:pPr>
      <w:r>
        <w:t xml:space="preserve">Retention and Diversity Issues</w:t>
      </w:r>
    </w:p>
    <w:p>
      <w:pPr>
        <w:pStyle w:val="FirstParagraph"/>
      </w:pPr>
      <w:r>
        <w:t xml:space="preserve">Selecting high-quality officers remains a persistent challenge given the competitive private sector job market in Singapore. The SAF competes with global firms for top talent. To address this, reforms have been introduced to enhance career progression opportunities and work-life balance initiatives.</w:t>
      </w:r>
    </w:p>
    <w:p>
      <w:pPr>
        <w:pStyle w:val="BodyText"/>
      </w:pPr>
      <w:r>
        <w:t xml:space="preserve">Diversity is also becoming a focal point. While traditionally male-dominated efforts are underway to integrate more women into combat roles and technical specialties where appropriate. This diversity strengthens the organization by bringing varied perspectives to problem-solving situations.</w:t>
      </w:r>
    </w:p>
    <w:bookmarkEnd w:id="25"/>
    <w:bookmarkStart w:id="26" w:name="conclusion"/>
    <w:p>
      <w:pPr>
        <w:pStyle w:val="Heading2"/>
      </w:pPr>
      <w:r>
        <w:t xml:space="preserve">Conclusion</w:t>
      </w:r>
    </w:p>
    <w:p>
      <w:pPr>
        <w:pStyle w:val="FirstParagraph"/>
      </w:pPr>
      <w:r>
        <w:t xml:space="preserve">In conclusion, the military officer in Singapore plays a pivotal role in ensuring national survival. Their responsibilities span traditional battlefield commands, cyber defense strategies, and societal engagement efforts. As threats evolve from conventional forces to asymmetric digital attacks, the need for adaptable, ethically grounded leaders becomes ever more pressing.</w:t>
      </w:r>
    </w:p>
    <w:p>
      <w:pPr>
        <w:pStyle w:val="BodyText"/>
      </w:pPr>
      <w:r>
        <w:t xml:space="preserve">Singapore’s success hinges on its ability to produce officers who are not only tactically proficient but also strategically visionary. By investing in robust education systems and fostering a culture of continuous learning, Singapore continues to uphold its commitment to peace through strength. The future stability of the nation relies heavily on these individuals’ ability to navigate an increasingly complex global security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Singapore Singapore</dc:title>
  <dc:creator/>
  <dc:language>en</dc:language>
  <cp:keywords/>
  <dcterms:created xsi:type="dcterms:W3CDTF">2026-07-29T19:35:04Z</dcterms:created>
  <dcterms:modified xsi:type="dcterms:W3CDTF">2026-07-29T19:35:04Z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