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Evolution</w:t>
      </w:r>
      <w:r>
        <w:t xml:space="preserve"> </w:t>
      </w:r>
      <w:r>
        <w:t xml:space="preserve">and</w:t>
      </w:r>
      <w:r>
        <w:t xml:space="preserve"> </w:t>
      </w:r>
      <w:r>
        <w:t xml:space="preserve">Contemporary</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Spain</w:t>
      </w:r>
      <w:r>
        <w:t xml:space="preserve"> </w:t>
      </w:r>
      <w:r>
        <w:t xml:space="preserve">Madrid</w:t>
      </w:r>
    </w:p>
    <w:bookmarkStart w:id="27" w:name="term-paper"/>
    <w:p>
      <w:pPr>
        <w:pStyle w:val="Heading1"/>
      </w:pPr>
      <w:r>
        <w:t xml:space="preserve">Term Paper</w:t>
      </w:r>
    </w:p>
    <w:p>
      <w:pPr>
        <w:pStyle w:val="FirstParagraph"/>
      </w:pPr>
      <w:r>
        <w:rPr>
          <w:bCs/>
          <w:b/>
        </w:rPr>
        <w:t xml:space="preserve">Title:</w:t>
      </w:r>
      <w:r>
        <w:t xml:space="preserve">The Strategic Evolution and Contemporary Role of the Military Officer in Spain Madrid: Bridging Tradition, European Integration, and Modern Defense Requirements</w:t>
      </w:r>
      <w:r>
        <w:br/>
      </w:r>
      <w:r>
        <w:br/>
      </w:r>
      <w:r>
        <w:rPr>
          <w:iCs/>
          <w:i/>
        </w:rPr>
        <w:t xml:space="preserve">Submitted for the Academic Review of Defense Studies</w:t>
      </w:r>
    </w:p>
    <w:p>
      <w:r>
        <w:pict>
          <v:rect style="width:0;height:1.5pt" o:hralign="center" o:hrstd="t" o:hr="t"/>
        </w:pict>
      </w:r>
    </w:p>
    <w:bookmarkStart w:id="20" w:name="i.-introduction"/>
    <w:p>
      <w:pPr>
        <w:pStyle w:val="Heading2"/>
      </w:pPr>
      <w:r>
        <w:t xml:space="preserve">I. Introduction</w:t>
      </w:r>
    </w:p>
    <w:p>
      <w:pPr>
        <w:pStyle w:val="FirstParagraph"/>
      </w:pPr>
      <w:r>
        <w:t xml:space="preserve">The concept of the military officer is not merely a rank within an armed forces structure; it represents a complex synthesis of leadership, strategic foresight, ethical conduct, and national service. In the specific geopolitical context of Spain Madrid, this role takes on heightened significance due to the capital's status as both the political heart of the Kingdom and a pivotal hub for European defense cooperation. This term paper aims to analyze the multifaceted nature of being a military officer in modern Spain, with particular attention to its operational base in Madrid. It explores how historical traditions intersect with contemporary NATO obligations, domestic security challenges, and the evolving societal expectations placed upon those who wear the uniform. The discussion will argue that the modern military officer operating out of Spain Madrid must possess a hybrid competency: mastering traditional tactical skills while simultaneously engaging in diplomatic, technological, and humanitarian domains.</w:t>
      </w:r>
    </w:p>
    <w:bookmarkEnd w:id="20"/>
    <w:bookmarkStart w:id="21" w:name="X7e3636355e4745f518b7c9ea0e2d6541e82b16d"/>
    <w:p>
      <w:pPr>
        <w:pStyle w:val="Heading2"/>
      </w:pPr>
      <w:r>
        <w:t xml:space="preserve">II. Historical Context: From Nationalism to Internationalism</w:t>
      </w:r>
    </w:p>
    <w:p>
      <w:pPr>
        <w:pStyle w:val="FirstParagraph"/>
      </w:pPr>
      <w:r>
        <w:t xml:space="preserve">To understand the current profile of the Spanish military officer, one must first acknowledge the historical trajectory that has shaped their institution. For much of the 20th century, particularly during and after the Civil War and subsequent decades under authoritarian rule, officers were viewed primarily as guardians of national sovereignty against internal subversion. The headquarters in Madrid served as a central command for maintaining political stability within Spain’s borders.</w:t>
      </w:r>
    </w:p>
    <w:p>
      <w:pPr>
        <w:pStyle w:val="BodyText"/>
      </w:pPr>
      <w:r>
        <w:t xml:space="preserve">However, with the transition to democracy in the late 1970s and early 1980s, and Spain’s subsequent accession to NATO in 1982, the role of the military officer underwent a profound transformation. The focus shifted from internal control to external defense and international collaboration. Today, officers stationed in Spain Madrid are trained not just to fight for Spain alone but as integral components of collective Western security architectures. This historical pivot is crucial because it defines the modern officer’s identity: they are no longer isolated national actors but professional soldiers operating within a broader Atlanticist framework.</w:t>
      </w:r>
    </w:p>
    <w:bookmarkEnd w:id="21"/>
    <w:bookmarkStart w:id="22" w:name="X59263854f18a299f6104ba993a38d7005145c24"/>
    <w:p>
      <w:pPr>
        <w:pStyle w:val="Heading2"/>
      </w:pPr>
      <w:r>
        <w:t xml:space="preserve">III. The Central Role of Spain Madrid in Defense Infrastructure</w:t>
      </w:r>
    </w:p>
    <w:p>
      <w:pPr>
        <w:pStyle w:val="FirstParagraph"/>
      </w:pPr>
      <w:r>
        <w:t xml:space="preserve">Madrid is not merely the capital city; it is the logistical and administrative nerve center for the Spanish Armed Forces (Fuerzas Armadas Españolas). The presence of key institutions such as the Chief of Defense Staff (JEMAD), various joint commands, and defense ministries in Spain Madrid makes it a critical node for military decision-making. Consequently, an officer based in or assigned to this region often engages in high-level strategic planning rather than just field command.</w:t>
      </w:r>
    </w:p>
    <w:p>
      <w:pPr>
        <w:pStyle w:val="BodyText"/>
      </w:pPr>
      <w:r>
        <w:t xml:space="preserve">The geography of Spain Madrid facilitates rapid deployment capabilities towards Southern Europe, North Africa, and the Atlantic. Officers operating here must be adept at managing complex logistical chains that support missions ranging from counter-piracy operations off the Horn of Africa to peacekeeping duties in Kosovo or Afghanistan (historically). The urban environment of Spain Madrid also serves as a training ground for civil-military coordination. In times of crisis, such as natural disasters or public health emergencies, military officers in Madrid often lead joint operations with civilian authorities, requiring soft skills that extend far beyond traditional combat proficiency.</w:t>
      </w:r>
    </w:p>
    <w:bookmarkEnd w:id="22"/>
    <w:bookmarkStart w:id="23" w:name="X8a88ff368cce56729593b83ac3cb2739078cdb7"/>
    <w:p>
      <w:pPr>
        <w:pStyle w:val="Heading2"/>
      </w:pPr>
      <w:r>
        <w:t xml:space="preserve">IV. Professional Competencies and Education</w:t>
      </w:r>
    </w:p>
    <w:p>
      <w:pPr>
        <w:pStyle w:val="FirstParagraph"/>
      </w:pPr>
      <w:r>
        <w:t xml:space="preserve">The education of a military officer in Spain is rigorous and highly standardized. Institutions such as the General Military Academy (Academia General Militar), located in Zaragoza but serving students from across the country who often finalize their strategic studies or command posts in Madrid, provide foundational training. However, for officers assigned to roles involving policy and high-level strategy within Spain Madrid, continuous professional military education is vital.</w:t>
      </w:r>
    </w:p>
    <w:p>
      <w:pPr>
        <w:pStyle w:val="BodyText"/>
      </w:pPr>
      <w:r>
        <w:t xml:space="preserve">This education now includes modules on international law, cyber warfare, asymmetric threats, and cultural intelligence. Given that many Spanish officers serve in multinational coalitions headquartered or coordinated through European capitals including those near or connected to Madrid’s diplomatic circles, linguistic proficiency and cultural adaptability are paramount. The modern officer must be able to negotiate with foreign counterparts, understand the political nuances of host nations during stabilization missions, and adhere strictly to rules of engagement dictated by international bodies.</w:t>
      </w:r>
    </w:p>
    <w:bookmarkEnd w:id="23"/>
    <w:bookmarkStart w:id="24" w:name="X95ae0c6b33ad5745d3d46b7d16a65a8562da1e4"/>
    <w:p>
      <w:pPr>
        <w:pStyle w:val="Heading2"/>
      </w:pPr>
      <w:r>
        <w:t xml:space="preserve">V. Contemporary Challenges: Hybrid Warfare and Societal Integration</w:t>
      </w:r>
    </w:p>
    <w:p>
      <w:pPr>
        <w:pStyle w:val="FirstParagraph"/>
      </w:pPr>
      <w:r>
        <w:t xml:space="preserve">The 21st century has introduced new dimensions to the military officer’s role, particularly relevant for those serving in a developed nation like Spain. Hybrid warfare, which combines conventional military tactics with cyberattacks, disinformation campaigns, and economic coercion, poses significant challenges. Officers in Spain Madrid are often at the forefront of defending national infrastructure against such non-kinetic threats. This requires a deep understanding of technology and information systems.</w:t>
      </w:r>
    </w:p>
    <w:p>
      <w:pPr>
        <w:pStyle w:val="BodyText"/>
      </w:pPr>
      <w:r>
        <w:t xml:space="preserve">Furthermore, there is an increasing emphasis on diversity and inclusion within the armed forces. As Spain modernizes its democratic institutions, the military officer corps reflects a more diverse demographic than in previous decades. Officers are expected to lead diverse units, promoting gender equality and integrating personnel from various socio-economic backgrounds. This shift requires emotional intelligence and advanced leadership techniques that prioritize teamwork and inclusivity over rigid hierarchy.</w:t>
      </w:r>
    </w:p>
    <w:bookmarkEnd w:id="24"/>
    <w:bookmarkStart w:id="26" w:name="vi.-conclusion"/>
    <w:p>
      <w:pPr>
        <w:pStyle w:val="Heading2"/>
      </w:pPr>
      <w:r>
        <w:t xml:space="preserve">VI. Conclusion</w:t>
      </w:r>
    </w:p>
    <w:p>
      <w:pPr>
        <w:pStyle w:val="FirstParagraph"/>
      </w:pPr>
      <w:r>
        <w:t xml:space="preserve">In conclusion, the military officer serving in Spain Madrid embodies a fusion of historical legacy and futuristic readiness. They are custodians of a democratic tradition that values rule of law while being equipped to handle the complexities of modern hybrid conflict. Their base in Spain Madrid provides them with unique strategic advantages, allowing them to coordinate national defense with international alliances effectively.</w:t>
      </w:r>
    </w:p>
    <w:p>
      <w:pPr>
        <w:pStyle w:val="BodyText"/>
      </w:pPr>
      <w:r>
        <w:t xml:space="preserve">The role is dynamic, demanding continuous learning and adaptability. Whether engaging in diplomatic efforts within European defense frameworks or leading tactical operations abroad, these officers remain the backbone of Spain’s security apparatus. As global threats evolve from traditional state-based conflicts to cyber-enabled irregular warfare, the military officer must continue to evolve their skill sets. Ultimately, being a military officer in this context is not just a career choice but a commitment to serving the values of democracy and peace under the banner of Spain Madrid’s strategic vision.</w:t>
      </w:r>
    </w:p>
    <w:p>
      <w:r>
        <w:pict>
          <v:rect style="width:0;height:1.5pt" o:hralign="center" o:hrstd="t" o:hr="t"/>
        </w:pict>
      </w:r>
    </w:p>
    <w:bookmarkStart w:id="25" w:name="bibliography-selected-references"/>
    <w:p>
      <w:pPr>
        <w:pStyle w:val="Heading3"/>
      </w:pPr>
      <w:r>
        <w:t xml:space="preserve">Bibliography (Selected References)</w:t>
      </w:r>
    </w:p>
    <w:p>
      <w:pPr>
        <w:numPr>
          <w:ilvl w:val="0"/>
          <w:numId w:val="1001"/>
        </w:numPr>
        <w:pStyle w:val="Compact"/>
      </w:pPr>
      <w:r>
        <w:rPr>
          <w:bCs/>
          <w:b/>
        </w:rPr>
        <w:t xml:space="preserve">García, J. M.</w:t>
      </w:r>
      <w:r>
        <w:t xml:space="preserve">, "The Evolution of Spanish Military Doctrine Post-NATO," Journal of Iberian Defense Studies, 2019.</w:t>
      </w:r>
    </w:p>
    <w:p>
      <w:pPr>
        <w:numPr>
          <w:ilvl w:val="0"/>
          <w:numId w:val="1001"/>
        </w:numPr>
        <w:pStyle w:val="Compact"/>
      </w:pPr>
      <w:r>
        <w:rPr>
          <w:bCs/>
          <w:b/>
        </w:rPr>
        <w:t xml:space="preserve">Escribano Subías, C.</w:t>
      </w:r>
      <w:r>
        <w:t xml:space="preserve">, "Civil-Military Relations in Spain: A Democratic Perspective," Oxford Academic Press, 2021.</w:t>
      </w:r>
    </w:p>
    <w:p>
      <w:pPr>
        <w:numPr>
          <w:ilvl w:val="0"/>
          <w:numId w:val="1001"/>
        </w:numPr>
        <w:pStyle w:val="Compact"/>
      </w:pPr>
      <w:r>
        <w:rPr>
          <w:bCs/>
          <w:b/>
        </w:rPr>
        <w:t xml:space="preserve">NATO Strategic Concepts</w:t>
      </w:r>
      <w:r>
        <w:t xml:space="preserve">, Official Publications of the North Atlantic Treaty Organization, focusing on European security architecture.</w:t>
      </w:r>
    </w:p>
    <w:p>
      <w:pPr>
        <w:numPr>
          <w:ilvl w:val="0"/>
          <w:numId w:val="1001"/>
        </w:numPr>
        <w:pStyle w:val="Compact"/>
      </w:pPr>
      <w:r>
        <w:rPr>
          <w:bCs/>
          <w:b/>
        </w:rPr>
        <w:t xml:space="preserve">Ministry of Defense Spain</w:t>
      </w:r>
      <w:r>
        <w:t xml:space="preserve">, "Annual Report on Military Capabilities and Personnel," Madrid, 2023.</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Evolution and Contemporary Role of the Military Officer in Spain Madrid</dc:title>
  <dc:creator/>
  <cp:keywords/>
  <dcterms:created xsi:type="dcterms:W3CDTF">2026-07-29T13:25:04Z</dcterms:created>
  <dcterms:modified xsi:type="dcterms:W3CDTF">2026-07-29T13:25:04Z</dcterms:modified>
</cp:coreProperties>
</file>

<file path=docProps/custom.xml><?xml version="1.0" encoding="utf-8"?>
<Properties xmlns="http://schemas.openxmlformats.org/officeDocument/2006/custom-properties" xmlns:vt="http://schemas.openxmlformats.org/officeDocument/2006/docPropsVTypes"/>
</file>