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76d4dc8a6b06bc57fb984b2c6ac88f5bc5e0b3a"/>
    <w:p>
      <w:pPr>
        <w:pStyle w:val="Heading1"/>
      </w:pPr>
      <w:r>
        <w:t xml:space="preserve">The Role and Evolution of the Military Officer in United Kingdom London</w:t>
      </w:r>
    </w:p>
    <w:p>
      <w:pPr>
        <w:pStyle w:val="FirstParagraph"/>
      </w:pPr>
      <w:r>
        <w:rPr>
          <w:bCs/>
          <w:b/>
        </w:rPr>
        <w:t xml:space="preserve">Abstract</w:t>
      </w:r>
    </w:p>
    <w:p>
      <w:pPr>
        <w:pStyle w:val="BodyText"/>
      </w:pPr>
      <w:r>
        <w:t xml:space="preserve">This term paper examines the multifaceted role of the military officer within the specific geopolitical and administrative context of United Kingdom London. While the British Armed Forces operate globally, their strategic command, historical heritage, and modern political interface are deeply rooted in the capital city. This document analyzes how London serves as both a symbolic and functional hub for military leadership, exploring the intersection of tradition, modern defense policy, and civic responsibility.</w:t>
      </w:r>
    </w:p>
    <w:bookmarkStart w:id="20" w:name="introduction"/>
    <w:p>
      <w:pPr>
        <w:pStyle w:val="Heading2"/>
      </w:pPr>
      <w:r>
        <w:t xml:space="preserve">Introduction</w:t>
      </w:r>
    </w:p>
    <w:p>
      <w:pPr>
        <w:pStyle w:val="FirstParagraph"/>
      </w:pPr>
      <w:r>
        <w:t xml:space="preserve">The concept of the Military Officer is often viewed through a global lens of combat command and tactical execution. However, when situated within United Kingdom London, the definition expands to encompass diplomatic engagement, strategic policy-making, and historical custodianship. London is not merely a city; it is the nerve center of British defense administration. For any military officer operating in or connected to this jurisdiction, their duties extend beyond the battlefield into the realms of government liaison and public representation. This paper argues that the modern Military Officer in United Kingdom London must balance ancestral traditions with contemporary geopolitical demands, serving as a bridge between armed forces capabilities and national political objectives.</w:t>
      </w:r>
    </w:p>
    <w:bookmarkEnd w:id="20"/>
    <w:bookmarkStart w:id="21" w:name="Xaeb38ec79dcb299f3b986cefd0f2603f5b03cda"/>
    <w:p>
      <w:pPr>
        <w:pStyle w:val="Heading2"/>
      </w:pPr>
      <w:r>
        <w:t xml:space="preserve">The Administrative Heartland: Ministry of Defence</w:t>
      </w:r>
    </w:p>
    <w:p>
      <w:pPr>
        <w:pStyle w:val="FirstParagraph"/>
      </w:pPr>
      <w:r>
        <w:t xml:space="preserve">The primary function of the senior Military Officer in this context is defined by their proximity to the Ministry of Defence (MoD), located at Whitehall. In United Kingdom London, strategic decisions regarding NATO commitments, counter-terrorism efforts, and international peacekeeping missions are coordinated here. The officer’s role involves translating high-level governmental policy into actionable military strategy. Unlike field commanders who may focus on immediate tactical victories, officers in this administrative hub focus on long-term defense planning, budget allocation efficiency, and inter-agency cooperation.</w:t>
      </w:r>
    </w:p>
    <w:p>
      <w:pPr>
        <w:pStyle w:val="BodyText"/>
      </w:pPr>
      <w:r>
        <w:t xml:space="preserve">The unique environment of London demands that these officers possess exceptional communication skills. They must articulate complex military necessities to politicians who may lack technical expertise. This requires a nuanced understanding of parliamentary procedure and public relations. Consequently, the Military Officer becomes a diplomat in uniform, ensuring that defense interests are adequately represented in the Houses of Parliament and among international allies visiting the capital.</w:t>
      </w:r>
    </w:p>
    <w:bookmarkEnd w:id="21"/>
    <w:bookmarkStart w:id="22" w:name="X3adbc4875ff4952c1238d41d02d7aa8ad1362ff"/>
    <w:p>
      <w:pPr>
        <w:pStyle w:val="Heading2"/>
      </w:pPr>
      <w:r>
        <w:t xml:space="preserve">Historical Continuity and Symbolic Duties</w:t>
      </w:r>
    </w:p>
    <w:p>
      <w:pPr>
        <w:pStyle w:val="FirstParagraph"/>
      </w:pPr>
      <w:r>
        <w:t xml:space="preserve">A defining characteristic of service within United Kingdom London is the weight of history. The city is home to institutions such as Wellington Barracks, Hyde Park Barracks, and the Royal Hospital Chelsea. For a Military Officer stationed in this area, there is an inherent duty to uphold the traditions that define British military identity. This includes participating in state ceremonies, royal engagements, and national days of remembrance at the Cenotaph.</w:t>
      </w:r>
    </w:p>
    <w:p>
      <w:pPr>
        <w:pStyle w:val="BodyText"/>
      </w:pPr>
      <w:r>
        <w:t xml:space="preserve">These duties are not merely ceremonial; they serve a crucial psychological function for both the armed forces and the civilian population. The visible presence of officers in uniform within London reinforces national cohesion and reminds citizens of their security apparatus. However, this requires officers to navigate the fine line between maintaining solemn tradition and adapting to modern societal expectations regarding diversity, inclusivity, and transparency within the military ranks.</w:t>
      </w:r>
    </w:p>
    <w:bookmarkEnd w:id="22"/>
    <w:bookmarkStart w:id="23" w:name="Xd45d55f581bd384cd936e9f4b2252c8dad9a116"/>
    <w:p>
      <w:pPr>
        <w:pStyle w:val="Heading2"/>
      </w:pPr>
      <w:r>
        <w:t xml:space="preserve">Public Engagement and Civil-Military Relations</w:t>
      </w:r>
    </w:p>
    <w:p>
      <w:pPr>
        <w:pStyle w:val="FirstParagraph"/>
      </w:pPr>
      <w:r>
        <w:t xml:space="preserve">In a democracy like the United Kingdom, civilian control over the military is paramount. Officers in London are frequently tasked with bridging the gap between uniformed services and civilian society. This involves public engagement strategies, educational outreach to schools within Greater London, and collaboration with local law enforcement agencies.</w:t>
      </w:r>
    </w:p>
    <w:p>
      <w:pPr>
        <w:pStyle w:val="BodyText"/>
      </w:pPr>
      <w:r>
        <w:t xml:space="preserve">The threat landscape has evolved from traditional state-on-state conflict to asymmetric warfare involving cyber threats and terrorism. In United Kingdom London, officers often work closely with Metropolitan Police counter-terrorism units and intelligence services. This collaborative approach necessitates a shift in the officer’s role from purely martial leadership to one of inter-agency integration. The ability to build trust with civilian counterparts is as critical as battlefield prowess in this specific context.</w:t>
      </w:r>
    </w:p>
    <w:bookmarkEnd w:id="23"/>
    <w:bookmarkStart w:id="24" w:name="conclusion"/>
    <w:p>
      <w:pPr>
        <w:pStyle w:val="Heading2"/>
      </w:pPr>
      <w:r>
        <w:t xml:space="preserve">Conclusion</w:t>
      </w:r>
    </w:p>
    <w:p>
      <w:pPr>
        <w:pStyle w:val="FirstParagraph"/>
      </w:pPr>
      <w:r>
        <w:t xml:space="preserve">In conclusion, the role of the Military Officer in United Kingdom London is complex and dynamic. It transcends traditional definitions of military service to include strategic administration, historical stewardship, and civil-military diplomacy. As the capital remains a focal point for global politics and defense strategy, officers stationed here must be versatile leaders capable of navigating both ancient traditions and modern challenges. Their effectiveness in maintaining national security relies not only on tactical competence but also on their ability to serve as effective ambassadors of the armed forces within the political and social fabric of London.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United Kingdom London</dc:title>
  <dc:creator/>
  <dc:language>en</dc:language>
  <cp:keywords/>
  <dcterms:created xsi:type="dcterms:W3CDTF">2026-07-30T06:18:13Z</dcterms:created>
  <dcterms:modified xsi:type="dcterms:W3CDTF">2026-07-30T06:18:13Z</dcterms:modified>
</cp:coreProperties>
</file>

<file path=docProps/custom.xml><?xml version="1.0" encoding="utf-8"?>
<Properties xmlns="http://schemas.openxmlformats.org/officeDocument/2006/custom-properties" xmlns:vt="http://schemas.openxmlformats.org/officeDocument/2006/docPropsVTypes"/>
</file>