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Regional</w:t>
      </w:r>
      <w:r>
        <w:t xml:space="preserve"> </w:t>
      </w:r>
      <w:r>
        <w:t xml:space="preserve">Impact</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d62b6bff622db6349cd507c5abbb3fb713a5c6a"/>
    <w:p>
      <w:pPr>
        <w:pStyle w:val="Heading1"/>
      </w:pPr>
      <w:r>
        <w:t xml:space="preserve">The Strategic Evolution and Regional Impact of the Military Officer in United States Miami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Defense Studies</w:t>
      </w:r>
      <w:r>
        <w:br/>
      </w:r>
    </w:p>
    <w:p>
      <w:pPr>
        <w:pStyle w:val="BodyText"/>
      </w:pPr>
      <w:r>
        <w:t xml:space="preserve">Subject: The Role of the Military Officer in the Context of United States Miami</w:t>
      </w:r>
    </w:p>
    <w:bookmarkStart w:id="20" w:name="i.-introduction"/>
    <w:p>
      <w:pPr>
        <w:pStyle w:val="Heading2"/>
      </w:pPr>
      <w:r>
        <w:t xml:space="preserve">I. Introduction</w:t>
      </w:r>
    </w:p>
    <w:p>
      <w:pPr>
        <w:pStyle w:val="FirstParagraph"/>
      </w:pPr>
      <w:r>
        <w:t xml:space="preserve">The concept of military leadership is deeply rooted in history, yet its application evolves constantly to meet the geopolitical demands of the modern era. In this context, the figure of a Military Officer remains the cornerstone of operational success and strategic implementation. This term paper examines how these professionals function within a specific geographic and strategic hub: United States Miami. Often perceived merely as a tourist destination or financial center, United States Miami serves as a critical nexus for national security, particularly regarding Western Hemisphere affairs, counter-narcotics operations, and rapid response capabilities in the Caribbean basin. The Military Officer operating within this sphere must navigate not only tactical challenges but also complex diplomatic and cultural landscapes unique to South Florida.</w:t>
      </w:r>
    </w:p>
    <w:p>
      <w:pPr>
        <w:pStyle w:val="BodyText"/>
      </w:pPr>
      <w:r>
        <w:t xml:space="preserve">The objective of this analysis is to elucidate the multifaceted role of a Military Officer stationed in or focused on United States Miami. It argues that due to Miami’s proximity to Latin America and the Caribbean, officers based here possess a specialized skill set encompassing foreign language proficiency, cultural intelligence, and joint-task force coordination. This paper will explore historical precedents, current operational mandates involving units such as U.S. Southern Command (SOUTHCOM) liaison offices or joint task forces stationed in the region, and the future implications of this specialized military leadership.</w:t>
      </w:r>
    </w:p>
    <w:bookmarkEnd w:id="20"/>
    <w:bookmarkStart w:id="21" w:name="Xb684f195fc760b896f6d40d0b040d18a50f5b04"/>
    <w:p>
      <w:pPr>
        <w:pStyle w:val="Heading2"/>
      </w:pPr>
      <w:r>
        <w:t xml:space="preserve">II. Historical Context: Miami as a Defense Hub</w:t>
      </w:r>
    </w:p>
    <w:p>
      <w:pPr>
        <w:pStyle w:val="FirstParagraph"/>
      </w:pPr>
      <w:r>
        <w:t xml:space="preserve">To understand the contemporary role of a Military Officer in United States Miami, one must first appreciate its historical significance during World War II and the Cold War. During WWII, South Florida was transformed into a massive training ground and staging area for amphibious operations. The Military Officers who commanded these units developed expertise in tropical warfare, jungle survival, and amphibious assaults—skills that remain relevant today in maritime security operations.</w:t>
      </w:r>
    </w:p>
    <w:p>
      <w:pPr>
        <w:pStyle w:val="BodyText"/>
      </w:pPr>
      <w:r>
        <w:t xml:space="preserve">During the Cold War, Miami became the primary window to the Soviet influence in Latin America. Military Officers stationed here were often involved in intelligence gathering, psychological operations, and support for anti-communist regimes. This era cemented United States Miami’s identity as a strategic outpost where domestic security and international interventionist policies intersected. The legacy of this period continues to influence the mission profiles of current officers who must balance sovereign respect with national security interests.</w:t>
      </w:r>
    </w:p>
    <w:bookmarkEnd w:id="21"/>
    <w:bookmarkStart w:id="22" w:name="X643a8d5b31f32f1826736caae478ccc30e1ba4e"/>
    <w:p>
      <w:pPr>
        <w:pStyle w:val="Heading2"/>
      </w:pPr>
      <w:r>
        <w:t xml:space="preserve">III. The Modern Role of the Military Officer in United States Miami</w:t>
      </w:r>
    </w:p>
    <w:p>
      <w:pPr>
        <w:pStyle w:val="FirstParagraph"/>
      </w:pPr>
      <w:r>
        <w:t xml:space="preserve">In the contemporary theater, a Military Officer assigned to United States Miami often serves within Joint Task Forces (JTF) or as liaison officers to regional partners. The primary mission sets include:</w:t>
      </w:r>
    </w:p>
    <w:p>
      <w:pPr>
        <w:numPr>
          <w:ilvl w:val="0"/>
          <w:numId w:val="1001"/>
        </w:numPr>
        <w:pStyle w:val="Compact"/>
      </w:pPr>
      <w:r>
        <w:rPr>
          <w:bCs/>
          <w:b/>
        </w:rPr>
        <w:t xml:space="preserve">Aerial and Maritime Interdiction:</w:t>
      </w:r>
      <w:r>
        <w:t xml:space="preserve"> </w:t>
      </w:r>
      <w:r>
        <w:t xml:space="preserve">Officers oversee operations aimed at disrupting illicit drug trafficking networks moving through the Caribbean. This requires precise coordination with Coast Guard assets, Navy vessels, and partner nation militaries.</w:t>
      </w:r>
    </w:p>
    <w:p>
      <w:pPr>
        <w:numPr>
          <w:ilvl w:val="0"/>
          <w:numId w:val="1001"/>
        </w:numPr>
        <w:pStyle w:val="Compact"/>
      </w:pPr>
      <w:r>
        <w:rPr>
          <w:bCs/>
          <w:b/>
        </w:rPr>
        <w:t xml:space="preserve">Humanitarian Assistance and Disaster Relief (HADR):</w:t>
      </w:r>
      <w:r>
        <w:t xml:space="preserve"> </w:t>
      </w:r>
      <w:r>
        <w:t xml:space="preserve">Given the vulnerability of Miami to hurricanes and the surrounding regions to natural disasters, Military Officers are often among the first responders. They coordinate complex logistical chains involving transport aircraft, medical teams, and engineering corps.</w:t>
      </w:r>
    </w:p>
    <w:p>
      <w:pPr>
        <w:numPr>
          <w:ilvl w:val="0"/>
          <w:numId w:val="1001"/>
        </w:numPr>
        <w:pStyle w:val="Compact"/>
      </w:pPr>
      <w:r>
        <w:rPr>
          <w:bCs/>
          <w:b/>
        </w:rPr>
        <w:t xml:space="preserve">Diplomatic Engagement:</w:t>
      </w:r>
      <w:r>
        <w:t xml:space="preserve"> </w:t>
      </w:r>
      <w:r>
        <w:t xml:space="preserve">A unique aspect of being a Military Officer in United States Miami is the necessity for cultural fluency. The city’s demographic composition mirrors much of Latin America. Effective officers must engage with diverse communities, fostering trust and facilitating communication between U.S. forces and foreign counterparts.</w:t>
      </w:r>
    </w:p>
    <w:bookmarkEnd w:id="22"/>
    <w:bookmarkStart w:id="23" w:name="X8fce7f3c0169b5204acf139bf349462bfce5492"/>
    <w:p>
      <w:pPr>
        <w:pStyle w:val="Heading2"/>
      </w:pPr>
      <w:r>
        <w:t xml:space="preserve">IV. Challenges Faced by Military Officers in this Region</w:t>
      </w:r>
    </w:p>
    <w:p>
      <w:pPr>
        <w:pStyle w:val="FirstParagraph"/>
      </w:pPr>
      <w:r>
        <w:t xml:space="preserve">The environment in United States Miami presents distinct challenges for a Military Officer. First is the legal and jurisdictional complexity of operating near international borders without crossing them, yet influencing cross-border activities. Officers must navigate federal, state, and local laws while adhering to the Posse Comitatus Act and other restrictions on military involvement in civilian law enforcement.</w:t>
      </w:r>
    </w:p>
    <w:p>
      <w:pPr>
        <w:pStyle w:val="BodyText"/>
      </w:pPr>
      <w:r>
        <w:t xml:space="preserve">Secondly, the threat landscape has evolved from traditional state-sponsored warfare to asymmetric threats. Transnational criminal organizations are highly militarized and sophisticated. A Military Officer must possess intelligence analysis skills to anticipate moves by these groups, which often use Miami’s financial systems and transportation networks as cover.</w:t>
      </w:r>
    </w:p>
    <w:bookmarkEnd w:id="23"/>
    <w:bookmarkStart w:id="24" w:name="Xeada23d73805023c0040c6667efcf8e7b8564f8"/>
    <w:p>
      <w:pPr>
        <w:pStyle w:val="Heading2"/>
      </w:pPr>
      <w:r>
        <w:t xml:space="preserve">V. Future Implications and Strategic Recommendations</w:t>
      </w:r>
    </w:p>
    <w:p>
      <w:pPr>
        <w:pStyle w:val="FirstParagraph"/>
      </w:pPr>
      <w:r>
        <w:t xml:space="preserve">Looking forward, the role of a Military Officer in United States Miami will likely expand due to increasing great power competition in the Western Hemisphere. As foreign powers seek influence in Latin America, U.S. officers must strengthen partnerships with regional militaries through joint training exercises and capacity-building programs.</w:t>
      </w:r>
    </w:p>
    <w:p>
      <w:pPr>
        <w:pStyle w:val="BodyText"/>
      </w:pPr>
      <w:r>
        <w:t xml:space="preserve">Recommendations for future officer development include enhanced language training (specifically Spanish and Portuguese), deeper immersion into cultural studies, and advanced cyber-defense curricula tailored to protecting critical infrastructure in the Miami-Dade area. Furthermore, integration of civilian emergency management protocols with military command structures should be refined to ensure seamless HADR operations.</w:t>
      </w:r>
    </w:p>
    <w:bookmarkEnd w:id="24"/>
    <w:bookmarkStart w:id="25" w:name="vi.-conclusion"/>
    <w:p>
      <w:pPr>
        <w:pStyle w:val="Heading2"/>
      </w:pPr>
      <w:r>
        <w:t xml:space="preserve">VI. Conclusion</w:t>
      </w:r>
    </w:p>
    <w:p>
      <w:pPr>
        <w:pStyle w:val="FirstParagraph"/>
      </w:pPr>
      <w:r>
        <w:t xml:space="preserve">In conclusion, the Military Officer stationed in United States Miami plays a pivotal role that extends far beyond traditional combat duties. They serve as ambassadors of security, logistical coordinators for disaster relief, and strategic analysts in the complex geopolitical arena of the Americas. The unique position of United States Miami as a gateway to Latin America necessitates that officers possess a blend of tactical competence and diplomatic acumen. As global threats evolve, so too must the training and focus of these officers. Understanding their critical function is essential for maintaining regional stability and national security in an increasingly interconnected world.</w:t>
      </w:r>
    </w:p>
    <w:p>
      <w:pPr>
        <w:pStyle w:val="BodyText"/>
      </w:pPr>
      <w:r>
        <w:rPr>
          <w:iCs/>
          <w:i/>
        </w:rPr>
        <w:t xml:space="preserve">This Term Paper was generated to highlight the importance of United States Miami as a strategic military location and the vital role of the Military Officer within this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Regional Impact of the Military Officer in United States Miami</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