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Ghana</w:t>
      </w:r>
      <w:r>
        <w:t xml:space="preserve"> </w:t>
      </w:r>
      <w:r>
        <w:t xml:space="preserve">Accra</w:t>
      </w:r>
    </w:p>
    <w:p>
      <w:pPr>
        <w:pStyle w:val="FirstParagraph"/>
      </w:pPr>
      <w:r>
        <w:rPr>
          <w:bCs/>
          <w:b/>
        </w:rPr>
        <w:t xml:space="preserve">A Term Paper Submitted in Partial Fulfillment of the Requirements for Cultural Studies and Arts Management</w:t>
      </w:r>
      <w:r>
        <w:br/>
      </w:r>
      <w:r>
        <w:br/>
      </w:r>
      <w:r>
        <w:t xml:space="preserve">Title: The Evolution and Socio-Economic Impact of the Modern Musician</w:t>
      </w:r>
      <w:r>
        <w:br/>
      </w:r>
      <w:r>
        <w:t xml:space="preserve">Subject: Contemporary Arts and Culture</w:t>
      </w:r>
      <w:r>
        <w:br/>
      </w:r>
      <w:r>
        <w:t xml:space="preserve">Date: October 2023</w:t>
      </w:r>
    </w:p>
    <w:bookmarkStart w:id="27" w:name="X052aff678c8766459d9a6635a5a07e7fc25ce79"/>
    <w:p>
      <w:pPr>
        <w:pStyle w:val="Heading1"/>
      </w:pPr>
      <w:r>
        <w:t xml:space="preserve">The Evolution and Socio-Economic Impact of the Modern Musician in Ghana Accra</w:t>
      </w:r>
    </w:p>
    <w:p>
      <w:pPr>
        <w:pStyle w:val="FirstParagraph"/>
      </w:pPr>
      <w:r>
        <w:rPr>
          <w:bCs/>
          <w:b/>
        </w:rPr>
        <w:t xml:space="preserve">Abstract</w:t>
      </w:r>
    </w:p>
    <w:p>
      <w:pPr>
        <w:pStyle w:val="BodyText"/>
      </w:pPr>
      <w:r>
        <w:t xml:space="preserve">This term paper explores the multifaceted role of the modern musician within the vibrant cultural landscape of Ghana, with a specific focus on its capital city, Accra. As a pivotal hub for West African music, Accra has witnessed a dramatic transformation in how musicians create, distribute, and monetize their art. This document analyzes the historical trajectory from traditional highlife to contemporary Afrobeats and Hip Life (Afro-Hip Hop), examining how the identity of the musician has shifted from mere entertainer to influential socio-political agent and digital entrepreneur. Furthermore, it assesses the economic implications of this evolution for local stakeholders in Accra.</w:t>
      </w:r>
    </w:p>
    <w:bookmarkStart w:id="20" w:name="introduction"/>
    <w:p>
      <w:pPr>
        <w:pStyle w:val="Heading2"/>
      </w:pPr>
      <w:r>
        <w:t xml:space="preserve">1. Introduction</w:t>
      </w:r>
    </w:p>
    <w:p>
      <w:pPr>
        <w:pStyle w:val="FirstParagraph"/>
      </w:pPr>
      <w:r>
        <w:t xml:space="preserve">Ghana has long been recognized as a musical powerhouse in Africa, but nowhere is this creativity more concentrated than in the bustling metropolis of Accra. The city serves as the epicenter for Ghana’s creative industries, providing a unique ecosystem where tradition meets modernity. Within this ecosystem, the musician is not merely an artist performing on stage but a central figure in cultural diplomacy, social commentary, and economic development. This paper argues that the contemporary musician in Accra operates at the intersection of global digital trends and local heritage, creating a distinct brand of artistic expression that defines both Ghanaian identity and its economic potential.</w:t>
      </w:r>
    </w:p>
    <w:bookmarkEnd w:id="20"/>
    <w:bookmarkStart w:id="21" w:name="Xd75da072187b3db0c188cfab784ca3f137c0fc2"/>
    <w:p>
      <w:pPr>
        <w:pStyle w:val="Heading2"/>
      </w:pPr>
      <w:r>
        <w:t xml:space="preserve">2. Historical Context: From Traditional Roots to Highlife</w:t>
      </w:r>
    </w:p>
    <w:p>
      <w:pPr>
        <w:pStyle w:val="FirstParagraph"/>
      </w:pPr>
      <w:r>
        <w:t xml:space="preserve">To understand the current state of musicians in Accra, one must look back at the roots of Ghanaian music. Historically, music was functional, tied to rituals, storytelling, and communal ceremonies involving drums like the Fontomfrom or Atumpan. However, with colonial influence came Highlife in the early 20th century. Pioneers in Accra began blending African rhythms with Western instruments such as guitars and saxophones. These early musicians established Accra as a cosmopolitan hub for live performance, laying the groundwork for a professional music industry.</w:t>
      </w:r>
    </w:p>
    <w:p>
      <w:pPr>
        <w:pStyle w:val="BodyText"/>
      </w:pPr>
      <w:r>
        <w:t xml:space="preserve">The transition from traditional elder statesmen to modern pop stars was gradual. The legacy of legends like E.T. Mensah created a standard of excellence that subsequent generations in Accra would strive to emulate or subvert. This historical foundation provided the cultural capital that allows today’s musicians in Ghana to navigate both local and international markets with ease.</w:t>
      </w:r>
    </w:p>
    <w:bookmarkEnd w:id="21"/>
    <w:bookmarkStart w:id="22" w:name="Xb34f11b00bcd93b2cc21ec660415a2c96d8a9e2"/>
    <w:p>
      <w:pPr>
        <w:pStyle w:val="Heading2"/>
      </w:pPr>
      <w:r>
        <w:t xml:space="preserve">3. The Rise of Hip Life and Digital Transformation</w:t>
      </w:r>
    </w:p>
    <w:p>
      <w:pPr>
        <w:pStyle w:val="FirstParagraph"/>
      </w:pPr>
      <w:r>
        <w:t xml:space="preserve">The most significant shift in the identity of the musician occurred in the 1990s with the emergence of "Hip Life." This genre, pioneered by artists like Reginald Otchet (R2Bees) and others, fused Ghanaian Pidgin English lyrics with American Hip Hop beats. This fusion was revolutionary because it allowed musicians in Accra to speak directly to the youth demographic in a language they understood. It democratized music production; unlike the expensive studio setups required for traditional Highlife, Hip Life could be produced with more accessible technology.</w:t>
      </w:r>
    </w:p>
    <w:p>
      <w:pPr>
        <w:pStyle w:val="BodyText"/>
      </w:pPr>
      <w:r>
        <w:t xml:space="preserve">Furthermore, the advent of social media and digital streaming platforms has fundamentally altered how musicians in Accra operate. The modern musician is no longer reliant solely on radio play or physical CD sales in markets like Makola or Kaneshie. They are content creators who manage their own brands via Instagram, TikTok, and YouTube. This digital shift has allowed niche genres to flourish alongside mainstream Afrobeats, giving rise to a diverse musical landscape in Accra that includes Azonto, Dancehall fusion, and alternative Afro-pop.</w:t>
      </w:r>
    </w:p>
    <w:bookmarkEnd w:id="22"/>
    <w:bookmarkStart w:id="23" w:name="the-musician-as-a-socio-political-agent"/>
    <w:p>
      <w:pPr>
        <w:pStyle w:val="Heading2"/>
      </w:pPr>
      <w:r>
        <w:t xml:space="preserve">4. The Musician as a Socio-Political Agent</w:t>
      </w:r>
    </w:p>
    <w:p>
      <w:pPr>
        <w:pStyle w:val="FirstParagraph"/>
      </w:pPr>
      <w:r>
        <w:t xml:space="preserve">In Accra, musicians hold immense soft power. They are often called upon to address societal issues ranging from corruption and governance to public health crises like malaria or HIV/AIDS awareness. During election cycles in Ghana, political parties heavily court musicians for endorsements, recognizing their ability to mobilize young voters. Therefore, the role of the musician extends beyond entertainment; they act as influencers who shape public opinion.</w:t>
      </w:r>
    </w:p>
    <w:p>
      <w:pPr>
        <w:pStyle w:val="BodyText"/>
      </w:pPr>
      <w:r>
        <w:t xml:space="preserve">For instance, during global health emergencies, Accra-based musicians have collaborated with the Ministry of Health to create catchy anthems that disseminate safety information more effectively than traditional media. This active engagement underscores the responsibility placed upon modern musicians in Ghana. They are expected to be vocal citizens who use their platform for social good, a trait deeply embedded in the Ghanaian cultural value of communal well-being.</w:t>
      </w:r>
    </w:p>
    <w:bookmarkEnd w:id="23"/>
    <w:bookmarkStart w:id="24" w:name="X681d66e4853fa8e864d6edb1971591c74768046"/>
    <w:p>
      <w:pPr>
        <w:pStyle w:val="Heading2"/>
      </w:pPr>
      <w:r>
        <w:t xml:space="preserve">5. Economic Implications and Industry Infrastructure</w:t>
      </w:r>
    </w:p>
    <w:p>
      <w:pPr>
        <w:pStyle w:val="FirstParagraph"/>
      </w:pPr>
      <w:r>
        <w:t xml:space="preserve">The growth of the musician class has spurred significant economic activity in Accra. The music industry supports a vast ecosystem that includes record labels, recording studios, fashion designers, photographers, event promoters, and venue operators. Districts like Osu Oxford Street and East Legon have become hotspots for nightlife and live performances due to the demand generated by musicians.</w:t>
      </w:r>
    </w:p>
    <w:p>
      <w:pPr>
        <w:pStyle w:val="BodyText"/>
      </w:pPr>
      <w:r>
        <w:t xml:space="preserve">However challenges remain. Intellectual property rights enforcement is still an ongoing battle. Musicians often struggle with piracy and inadequate royalty collection mechanisms, which can hinder sustainable income generation. Despite this, collaborations with international artists have begun to bring in foreign revenue and elevate the global profile of Accra’s music scene. The success of Ghanaian acts at major African festivals like the annual Ghana Music Awards (GHMA) or international platforms has demonstrated that musicians are viable economic assets capable of driving tourism and cross-border trade.</w:t>
      </w:r>
    </w:p>
    <w:bookmarkEnd w:id="24"/>
    <w:bookmarkStart w:id="25" w:name="challenges-facing-contemporary-musicians"/>
    <w:p>
      <w:pPr>
        <w:pStyle w:val="Heading2"/>
      </w:pPr>
      <w:r>
        <w:t xml:space="preserve">6. Challenges Facing Contemporary Musicians</w:t>
      </w:r>
    </w:p>
    <w:p>
      <w:pPr>
        <w:pStyle w:val="FirstParagraph"/>
      </w:pPr>
      <w:r>
        <w:t xml:space="preserve">Despite the progress, musicians in Accra face significant hurdles. The cost of living in Accra has risen, increasing the overhead for production and marketing. Additionally, there is a tension between artistic integrity and commercial viability; some critics argue that the pressure to conform to global Afrobeats trends dilutes unique Ghanaian sounds. Furthermore, mental health issues are increasingly becoming a topic of conversation within the industry, as musicians deal with public scrutiny and financial instability.</w:t>
      </w:r>
    </w:p>
    <w:p>
      <w:pPr>
        <w:pStyle w:val="BodyText"/>
      </w:pPr>
      <w:r>
        <w:t xml:space="preserve">There is also a need for better educational infrastructure. While many musicians are self-taught, there is a growing call for formal training in music business management in Accra’s universities to ensure that artists can sustain their careers long-term without exploiting themselves or falling victim to exploitative contracts.</w:t>
      </w:r>
    </w:p>
    <w:bookmarkEnd w:id="25"/>
    <w:bookmarkStart w:id="26" w:name="conclusion"/>
    <w:p>
      <w:pPr>
        <w:pStyle w:val="Heading2"/>
      </w:pPr>
      <w:r>
        <w:t xml:space="preserve">7. Conclusion</w:t>
      </w:r>
    </w:p>
    <w:p>
      <w:pPr>
        <w:pStyle w:val="FirstParagraph"/>
      </w:pPr>
      <w:r>
        <w:t xml:space="preserve">In conclusion, the musician in Ghana, particularly within the dynamic environment of Accra, has evolved into a complex and powerful entity. They are custodians of culture, entrepreneurs navigating the digital age, and active participants in socio-political discourse. The transition from traditional Highlife to modern digital-first Afrobeats illustrates a resilient industry that adapts to global changes while retaining its local flavor.</w:t>
      </w:r>
    </w:p>
    <w:p>
      <w:pPr>
        <w:pStyle w:val="BodyText"/>
      </w:pPr>
      <w:r>
        <w:t xml:space="preserve">As Accra continues to position itself as the creative capital of West Africa, support for these musicians—through better policy frameworks, intellectual property protection, and educational resources—is crucial. The future of Ghana’s cultural economy depends heavily on empowering the musician to thrive not just as an artist, but as a sustainable business owner and a respected voice in society. By understanding the dual role of tradition and innovation that defines Accra’s music scene, stakeholders can ensure that this vibrant industry continues to grow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Modern Musician in Ghana Accra</dc:title>
  <dc:creator/>
  <dc:language>en</dc:language>
  <cp:keywords/>
  <dcterms:created xsi:type="dcterms:W3CDTF">2026-07-29T17:38:31Z</dcterms:created>
  <dcterms:modified xsi:type="dcterms:W3CDTF">2026-07-29T17:38:31Z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