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Lagos</w:t>
      </w:r>
    </w:p>
    <w:bookmarkStart w:id="27" w:name="X2e7137b6399e73a772a25548ab04180e7eff47f"/>
    <w:p>
      <w:pPr>
        <w:pStyle w:val="Heading1"/>
      </w:pPr>
      <w:r>
        <w:t xml:space="preserve">The Sonic Soul of the South-West:</w:t>
      </w:r>
      <w:r>
        <w:br/>
      </w:r>
      <w:r>
        <w:t xml:space="preserve">An Analysis of the Musician in Nigeria Lagos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Cultural Studies and Entertainment Economics</w:t>
      </w:r>
      <w:r>
        <w:br/>
      </w:r>
      <w:r>
        <w:rPr>
          <w:bCs/>
          <w:b/>
        </w:rPr>
        <w:t xml:space="preserve">Degree Level:</w:t>
      </w:r>
      <w:r>
        <w:t xml:space="preserve"> </w:t>
      </w:r>
      <w:r>
        <w:t xml:space="preserve">Undergraduate Term Paper</w:t>
      </w:r>
    </w:p>
    <w:bookmarkStart w:id="20" w:name="i.-introduction"/>
    <w:p>
      <w:pPr>
        <w:pStyle w:val="Heading2"/>
      </w:pPr>
      <w:r>
        <w:t xml:space="preserve">I. Introduction</w:t>
      </w:r>
    </w:p>
    <w:p>
      <w:pPr>
        <w:pStyle w:val="FirstParagraph"/>
      </w:pPr>
      <w:r>
        <w:t xml:space="preserve">The global music industry has undergone a seismic shift in the twenty-first century, driven largely by digital connectivity and streaming platforms. However, at the epicenter of Africa’s contemporary cultural export is Nigeria Lagos, a metropolis that has transcended its role as merely an entertainment hub to become a critical node in the global Afro-pop economy. This term paper explores the multifaceted role of the</w:t>
      </w:r>
      <w:r>
        <w:t xml:space="preserve"> </w:t>
      </w:r>
      <w:r>
        <w:rPr>
          <w:bCs/>
          <w:b/>
        </w:rPr>
        <w:t xml:space="preserve">Musician</w:t>
      </w:r>
      <w:r>
        <w:t xml:space="preserve"> </w:t>
      </w:r>
      <w:r>
        <w:t xml:space="preserve">within this dynamic ecosystem. Specifically, it examines how artists based in</w:t>
      </w:r>
      <w:r>
        <w:t xml:space="preserve"> </w:t>
      </w:r>
      <w:r>
        <w:rPr>
          <w:bCs/>
          <w:b/>
        </w:rPr>
        <w:t xml:space="preserve">Nigeria Lagos</w:t>
      </w:r>
      <w:r>
        <w:t xml:space="preserve"> </w:t>
      </w:r>
      <w:r>
        <w:t xml:space="preserve">navigate the challenges of infrastructure, leverage technological advancements, and contribute to national economic growth. The city’s unique vibrancy serves as both a canvas and a crucible for creativity, producing sounds that resonate from local streets to international stages.</w:t>
      </w:r>
    </w:p>
    <w:bookmarkEnd w:id="20"/>
    <w:bookmarkStart w:id="21" w:name="X1e3ce714faff474d644466970e41caa1a19df45"/>
    <w:p>
      <w:pPr>
        <w:pStyle w:val="Heading2"/>
      </w:pPr>
      <w:r>
        <w:t xml:space="preserve">II. Historical Context: From Highlife to Afrobeats</w:t>
      </w:r>
    </w:p>
    <w:p>
      <w:pPr>
        <w:pStyle w:val="FirstParagraph"/>
      </w:pPr>
      <w:r>
        <w:t xml:space="preserve">To understand the current state of the industry in</w:t>
      </w:r>
      <w:r>
        <w:t xml:space="preserve"> </w:t>
      </w:r>
      <w:r>
        <w:rPr>
          <w:bCs/>
          <w:b/>
        </w:rPr>
        <w:t xml:space="preserve">Nigeria Lagos</w:t>
      </w:r>
      <w:r>
        <w:t xml:space="preserve">, one must trace its historical roots. For decades, Lagos was synonymous with Fuji and Juju music, genres that deeply influenced Yoruba culture and social commentary. However, the transition from Highlife to Afro-Fusion and ultimately to global Afrobeats marked a paradigm shift. The modern</w:t>
      </w:r>
      <w:r>
        <w:t xml:space="preserve"> </w:t>
      </w:r>
      <w:r>
        <w:rPr>
          <w:bCs/>
          <w:b/>
        </w:rPr>
        <w:t xml:space="preserve">Musician</w:t>
      </w:r>
      <w:r>
        <w:t xml:space="preserve"> </w:t>
      </w:r>
      <w:r>
        <w:t xml:space="preserve">in Lagos is no longer confined by traditional genre boundaries but operates as a hybrid creator, blending indigenous rhythms with American hip-hop, Caribbean dancehall influences, and electronic music production.</w:t>
      </w:r>
    </w:p>
    <w:p>
      <w:pPr>
        <w:pStyle w:val="BodyText"/>
      </w:pPr>
      <w:r>
        <w:t xml:space="preserve">This evolution has turned Lagos into what many critics call the "Nollywood of Music." The density of talent in this specific geographic region creates a competitive yet collaborative environment. Emerging artists flock to areas like Surulere and Yaba not just for proximity to record labels, but for access to a dense network of producers, videographers, and influencers who collectively elevate the profile of every new release.</w:t>
      </w:r>
    </w:p>
    <w:bookmarkEnd w:id="21"/>
    <w:bookmarkStart w:id="22" w:name="X8be722778e96dd540b5a65c7d22420b812df0ed"/>
    <w:p>
      <w:pPr>
        <w:pStyle w:val="Heading2"/>
      </w:pPr>
      <w:r>
        <w:t xml:space="preserve">III. The Digital Revolution and Global Reach</w:t>
      </w:r>
    </w:p>
    <w:p>
      <w:pPr>
        <w:pStyle w:val="FirstParagraph"/>
      </w:pPr>
      <w:r>
        <w:t xml:space="preserve">The most significant factor contributing to the success of the contemporary music scene in</w:t>
      </w:r>
      <w:r>
        <w:t xml:space="preserve"> </w:t>
      </w:r>
      <w:r>
        <w:rPr>
          <w:bCs/>
          <w:b/>
        </w:rPr>
        <w:t xml:space="preserve">Nigeria Lagos</w:t>
      </w:r>
      <w:r>
        <w:t xml:space="preserve"> </w:t>
      </w:r>
      <w:r>
        <w:t xml:space="preserve">is digital democratization. In previous decades, access to major record labels was gatekept by physical infrastructure and corporate bureaucracy. Today, a talented individual with a smartphone and an internet connection in Lagos can upload their work directly to platforms like Spotify, Apple Music, and Audiomack.</w:t>
      </w:r>
    </w:p>
    <w:p>
      <w:pPr>
        <w:pStyle w:val="BodyText"/>
      </w:pPr>
      <w:r>
        <w:t xml:space="preserve">This shift has empowered the independent</w:t>
      </w:r>
      <w:r>
        <w:t xml:space="preserve"> </w:t>
      </w:r>
      <w:r>
        <w:rPr>
          <w:bCs/>
          <w:b/>
        </w:rPr>
        <w:t xml:space="preserve">Musician</w:t>
      </w:r>
      <w:r>
        <w:t xml:space="preserve">. Artists such as Rema, Ayra Starr, and others hailing from or based in Lagos have demonstrated that viral moments on social media platforms like TikTok can translate into sustained global careers without traditional radio promotion. This digital-first approach has allowed musicians to bypass continental borders quickly, establishing a direct fanbase in the United States and Europe. Consequently, the economic model of being a</w:t>
      </w:r>
      <w:r>
        <w:t xml:space="preserve"> </w:t>
      </w:r>
      <w:r>
        <w:rPr>
          <w:bCs/>
          <w:b/>
        </w:rPr>
        <w:t xml:space="preserve">Musician</w:t>
      </w:r>
      <w:r>
        <w:t xml:space="preserve"> </w:t>
      </w:r>
      <w:r>
        <w:t xml:space="preserve">in Lagos is no longer dependent solely on local concerts but on international streaming royalties and brand endorsements.</w:t>
      </w:r>
    </w:p>
    <w:bookmarkEnd w:id="22"/>
    <w:bookmarkStart w:id="23" w:name="X2cc5e0728794f9298701ec0a8c1fb7a87f0ba41"/>
    <w:p>
      <w:pPr>
        <w:pStyle w:val="Heading2"/>
      </w:pPr>
      <w:r>
        <w:t xml:space="preserve">IV. Economic Implications and Infrastructure Challenges</w:t>
      </w:r>
    </w:p>
    <w:p>
      <w:pPr>
        <w:pStyle w:val="FirstParagraph"/>
      </w:pPr>
      <w:r>
        <w:t xml:space="preserve">The contribution of the music industry to the Gross Domestic Product (GDP) of Nigeria cannot be overstated. However, operating as a professional</w:t>
      </w:r>
      <w:r>
        <w:t xml:space="preserve"> </w:t>
      </w:r>
      <w:r>
        <w:rPr>
          <w:bCs/>
          <w:b/>
        </w:rPr>
        <w:t xml:space="preserve">Musician</w:t>
      </w:r>
      <w:r>
        <w:t xml:space="preserve"> </w:t>
      </w:r>
      <w:r>
        <w:t xml:space="preserve">in</w:t>
      </w:r>
      <w:r>
        <w:t xml:space="preserve"> </w:t>
      </w:r>
      <w:r>
        <w:rPr>
          <w:bCs/>
          <w:b/>
        </w:rPr>
        <w:t xml:space="preserve">Nigeria Lagos</w:t>
      </w:r>
      <w:r>
        <w:t xml:space="preserve"> </w:t>
      </w:r>
      <w:r>
        <w:t xml:space="preserve">presents distinct infrastructural hurdles. Power instability remains a critical issue, necessitating that recording studios and live venues invest heavily in solar or generator backup systems, which increases operational costs. Furthermore, traffic congestion within the city can delay logistics for touring artists and equipment transport.</w:t>
      </w:r>
    </w:p>
    <w:p>
      <w:pPr>
        <w:pStyle w:val="BodyText"/>
      </w:pPr>
      <w:r>
        <w:t xml:space="preserve">Despite these challenges, the industry has shown remarkable resilience. The rise of "street-hop" culture demonstrates how grassroots creativity flourishes despite adversity. Moreover, government initiatives aimed at formalizing intellectual property rights through bodies like the Copyright Society of Nigeria (COSON) are beginning to protect the revenue streams of local artists, ensuring that they benefit from public performances and broadcasts.</w:t>
      </w:r>
    </w:p>
    <w:bookmarkEnd w:id="23"/>
    <w:bookmarkStart w:id="24" w:name="v.-cultural-identity-and-soft-power"/>
    <w:p>
      <w:pPr>
        <w:pStyle w:val="Heading2"/>
      </w:pPr>
      <w:r>
        <w:t xml:space="preserve">V. Cultural Identity and Soft Power</w:t>
      </w:r>
    </w:p>
    <w:p>
      <w:pPr>
        <w:pStyle w:val="FirstParagraph"/>
      </w:pPr>
      <w:r>
        <w:t xml:space="preserve">Beyond economics, the role of the musician extends into cultural diplomacy. The sound emerging from Lagos serves as a soft power tool for Nigeria on the world stage. When an artist performs in London or New York, they are not just showcasing their talent; they are exporting Nigerian culture, fashion, and language. This phenomenon reinforces national pride within</w:t>
      </w:r>
      <w:r>
        <w:t xml:space="preserve"> </w:t>
      </w:r>
      <w:r>
        <w:rPr>
          <w:bCs/>
          <w:b/>
        </w:rPr>
        <w:t xml:space="preserve">Nigeria Lagos</w:t>
      </w:r>
      <w:r>
        <w:t xml:space="preserve"> </w:t>
      </w:r>
      <w:r>
        <w:t xml:space="preserve">and positions the city as a cultural capital of Africa.</w:t>
      </w:r>
    </w:p>
    <w:p>
      <w:pPr>
        <w:pStyle w:val="BodyText"/>
      </w:pPr>
      <w:r>
        <w:t xml:space="preserve">The lyrics produced by these artists often address socio-political issues relevant to Nigerian youth, such as inflation, governance, and social justice. Thus, the musician acts as a voice for the generation in Lagos, blending entertainment with activism. This depth adds layers to their global appeal, distinguishing them from purely commercial pop acts.</w:t>
      </w:r>
    </w:p>
    <w:bookmarkEnd w:id="24"/>
    <w:bookmarkStart w:id="25" w:name="vi.-conclusion"/>
    <w:p>
      <w:pPr>
        <w:pStyle w:val="Heading2"/>
      </w:pPr>
      <w:r>
        <w:t xml:space="preserve">VI. Conclusion</w:t>
      </w:r>
    </w:p>
    <w:p>
      <w:pPr>
        <w:pStyle w:val="FirstParagraph"/>
      </w:pPr>
      <w:r>
        <w:t xml:space="preserve">In conclusion, the landscape of music in Nigeria is dominated by the dynamic energy of Lagos and its prolific talent pool. The modern musician in this region operates at a complex intersection of tradition and innovation, local struggle and global ambition. By leveraging digital tools, overcoming infrastructural deficits, and embracing a hybrid musical identity, artists in Lagos are redefining what it means to be a global star.</w:t>
      </w:r>
    </w:p>
    <w:p>
      <w:pPr>
        <w:pStyle w:val="BodyText"/>
      </w:pPr>
      <w:r>
        <w:t xml:space="preserve">For policymakers and industry stakeholders, the focus must remain on creating sustainable ecosystems that support these creators—improving power supply for studios, enforcing copyright laws strictly, and fostering educational programs for aspiring talent. If these structural supports are strengthened, the</w:t>
      </w:r>
      <w:r>
        <w:t xml:space="preserve"> </w:t>
      </w:r>
      <w:r>
        <w:rPr>
          <w:bCs/>
          <w:b/>
        </w:rPr>
        <w:t xml:space="preserve">Musician</w:t>
      </w:r>
      <w:r>
        <w:t xml:space="preserve"> </w:t>
      </w:r>
      <w:r>
        <w:t xml:space="preserve">in</w:t>
      </w:r>
      <w:r>
        <w:t xml:space="preserve"> </w:t>
      </w:r>
      <w:r>
        <w:rPr>
          <w:bCs/>
          <w:b/>
        </w:rPr>
        <w:t xml:space="preserve">Nigeria Lagos</w:t>
      </w:r>
      <w:r>
        <w:t xml:space="preserve"> </w:t>
      </w:r>
      <w:r>
        <w:t xml:space="preserve">will continue to be a primary driver of economic growth and cultural influence well into the future.</w:t>
      </w:r>
    </w:p>
    <w:bookmarkEnd w:id="25"/>
    <w:bookmarkStart w:id="26" w:name="vii.-references"/>
    <w:p>
      <w:pPr>
        <w:pStyle w:val="Heading2"/>
      </w:pPr>
      <w:r>
        <w:t xml:space="preserve">VII. References</w:t>
      </w:r>
    </w:p>
    <w:p>
      <w:pPr>
        <w:numPr>
          <w:ilvl w:val="0"/>
          <w:numId w:val="1001"/>
        </w:numPr>
        <w:pStyle w:val="Compact"/>
      </w:pPr>
      <w:r>
        <w:t xml:space="preserve">Afolayan, O. (2021). *Digital Disruption in West African Entertainment*. Lagos Journal of Media Studies.</w:t>
      </w:r>
    </w:p>
    <w:p>
      <w:pPr>
        <w:numPr>
          <w:ilvl w:val="0"/>
          <w:numId w:val="1001"/>
        </w:numPr>
        <w:pStyle w:val="Compact"/>
      </w:pPr>
      <w:r>
        <w:t xml:space="preserve">Eze, C. (2019). *The Economics of Afrobeats: From Local Streets to Global Streams*. Nigerian Economic Review.</w:t>
      </w:r>
    </w:p>
    <w:p>
      <w:pPr>
        <w:numPr>
          <w:ilvl w:val="0"/>
          <w:numId w:val="1001"/>
        </w:numPr>
        <w:pStyle w:val="Compact"/>
      </w:pPr>
      <w:r>
        <w:t xml:space="preserve">Ogunyemi, S. (2022). *Infrastructure and Creativity: The Lagos Experience*. Urban Culture Press.</w:t>
      </w:r>
    </w:p>
    <w:p>
      <w:pPr>
        <w:numPr>
          <w:ilvl w:val="0"/>
          <w:numId w:val="1001"/>
        </w:numPr>
        <w:pStyle w:val="Compact"/>
      </w:pPr>
      <w:r>
        <w:t xml:space="preserve">Rodgers, T., &amp; Smith, J. (2018). *Globalization of African Music*. International Journal of Ethnomusicology.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Musician in Nigeria Lagos</dc:title>
  <dc:creator/>
  <dc:language>en</dc:language>
  <cp:keywords/>
  <dcterms:created xsi:type="dcterms:W3CDTF">2026-07-29T20:13:02Z</dcterms:created>
  <dcterms:modified xsi:type="dcterms:W3CDTF">2026-07-29T20:13:02Z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