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and</w:t>
      </w:r>
      <w:r>
        <w:t xml:space="preserve"> </w:t>
      </w:r>
      <w:r>
        <w:t xml:space="preserve">Identity</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54fb7f2af8366719866fb153a725c001da5253c"/>
    <w:p>
      <w:pPr>
        <w:pStyle w:val="Heading1"/>
      </w:pPr>
      <w:r>
        <w:t xml:space="preserve">The Evolving Role and Identity of the Musician in South Korea Seoul</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Performing Arts</w:t>
      </w:r>
      <w:r>
        <w:br/>
      </w:r>
      <w:r>
        <w:rPr>
          <w:bCs/>
          <w:b/>
        </w:rPr>
        <w:t xml:space="preserve">Subject:</w:t>
      </w:r>
      <w:r>
        <w:t xml:space="preserve"> </w:t>
      </w:r>
      <w:r>
        <w:t xml:space="preserve">Cultural Studies and Music Industry Analysis</w:t>
      </w:r>
    </w:p>
    <w:bookmarkEnd w:id="20"/>
    <w:bookmarkStart w:id="26" w:name="i.-introduction"/>
    <w:p>
      <w:pPr>
        <w:pStyle w:val="Heading1"/>
      </w:pPr>
      <w:r>
        <w:t xml:space="preserve">I. Introduction</w:t>
      </w:r>
    </w:p>
    <w:p>
      <w:pPr>
        <w:pStyle w:val="FirstParagraph"/>
      </w:pPr>
      <w:r>
        <w:t xml:space="preserve">The cultural landscape of South Korea has undergone a seismic shift in the twenty-first century, driven largely by the global ascendancy of its popular music industry. At the heart of this transformation lies Seoul, the capital city and economic hub where tradition collides with hyper-modernity. In this context, understanding the figure of the</w:t>
      </w:r>
      <w:r>
        <w:t xml:space="preserve"> </w:t>
      </w:r>
      <w:r>
        <w:rPr>
          <w:bCs/>
          <w:b/>
        </w:rPr>
        <w:t xml:space="preserve">Musician</w:t>
      </w:r>
      <w:r>
        <w:t xml:space="preserve"> </w:t>
      </w:r>
      <w:r>
        <w:t xml:space="preserve">is no longer sufficient when viewed solely through a lens of performance; one must analyze their role as cultural ambassadors, digital content creators, and socio-economic agents within</w:t>
      </w:r>
      <w:r>
        <w:t xml:space="preserve"> </w:t>
      </w:r>
      <w:r>
        <w:rPr>
          <w:bCs/>
          <w:b/>
        </w:rPr>
        <w:t xml:space="preserve">South Korea Seoul</w:t>
      </w:r>
      <w:r>
        <w:t xml:space="preserve">. This term paper explores the multifaceted identity of the musician in this specific geographic and cultural setting, examining how the unique ecosystem of</w:t>
      </w:r>
      <w:r>
        <w:t xml:space="preserve"> </w:t>
      </w:r>
      <w:r>
        <w:rPr>
          <w:bCs/>
          <w:b/>
        </w:rPr>
        <w:t xml:space="preserve">South Korea Seoul</w:t>
      </w:r>
      <w:r>
        <w:t xml:space="preserve"> </w:t>
      </w:r>
      <w:r>
        <w:t xml:space="preserve">shapes artistic output, career trajectories, and public perception.</w:t>
      </w:r>
    </w:p>
    <w:bookmarkStart w:id="21" w:name="Xf25ad3a9ba9fa985fad7330d6e586814299cead"/>
    <w:p>
      <w:pPr>
        <w:pStyle w:val="Heading2"/>
      </w:pPr>
      <w:r>
        <w:t xml:space="preserve">The Dual Nature of K-Pop: Global Icon vs. Local Practitioner</w:t>
      </w:r>
    </w:p>
    <w:p>
      <w:pPr>
        <w:pStyle w:val="FirstParagraph"/>
      </w:pPr>
      <w:r>
        <w:t xml:space="preserve">To discuss the</w:t>
      </w:r>
      <w:r>
        <w:t xml:space="preserve"> </w:t>
      </w:r>
      <w:r>
        <w:rPr>
          <w:bCs/>
          <w:b/>
        </w:rPr>
        <w:t xml:space="preserve">Musician</w:t>
      </w:r>
      <w:r>
        <w:t xml:space="preserve"> </w:t>
      </w:r>
      <w:r>
        <w:t xml:space="preserve">in modern South Korea is to inevitably engage with the phenomenon known as K-Pop. However, reducing the discussion to global hits obscures the nuanced reality faced by artists within</w:t>
      </w:r>
      <w:r>
        <w:t xml:space="preserve"> </w:t>
      </w:r>
      <w:r>
        <w:rPr>
          <w:bCs/>
          <w:b/>
        </w:rPr>
        <w:t xml:space="preserve">South Korea Seoul</w:t>
      </w:r>
      <w:r>
        <w:t xml:space="preserve">. The city serves as a factory for precision-crafted entertainment packages, where trainees undergo rigorous years of preparation before debuting. Here, the musician is not merely a songwriter or performer but a meticulously managed brand. In districts like Gangnam and Hongdae, one can observe the stark contrast between the polished idol groups promoting on giant billboards and the indie</w:t>
      </w:r>
      <w:r>
        <w:t xml:space="preserve"> </w:t>
      </w:r>
      <w:r>
        <w:rPr>
          <w:bCs/>
          <w:b/>
        </w:rPr>
        <w:t xml:space="preserve">Musician</w:t>
      </w:r>
      <w:r>
        <w:t xml:space="preserve">s practicing in small cafes.</w:t>
      </w:r>
    </w:p>
    <w:p>
      <w:pPr>
        <w:pStyle w:val="BodyText"/>
      </w:pPr>
      <w:r>
        <w:t xml:space="preserve">In</w:t>
      </w:r>
      <w:r>
        <w:t xml:space="preserve"> </w:t>
      </w:r>
      <w:r>
        <w:rPr>
          <w:bCs/>
          <w:b/>
        </w:rPr>
        <w:t xml:space="preserve">South Korea Seoul</w:t>
      </w:r>
      <w:r>
        <w:t xml:space="preserve">, the definition of success is dualistic. On one hand, there is the global superstar who represents national soft power. On the other hand, there exists a vast community of independent artists navigating a highly competitive urban market. For these local practitioners, being a musician in</w:t>
      </w:r>
      <w:r>
        <w:t xml:space="preserve"> </w:t>
      </w:r>
      <w:r>
        <w:rPr>
          <w:bCs/>
          <w:b/>
        </w:rPr>
        <w:t xml:space="preserve">South Korea Seoul</w:t>
      </w:r>
      <w:r>
        <w:t xml:space="preserve"> </w:t>
      </w:r>
      <w:r>
        <w:t xml:space="preserve">means competing for attention in one of the most densely populated media environments on earth. The pressure to innovate constantly is immense, forcing musicians to adapt their styles rapidly to meet the insatiable appetite of domestic audiences.</w:t>
      </w:r>
    </w:p>
    <w:bookmarkEnd w:id="21"/>
    <w:bookmarkStart w:id="22" w:name="X49acdf5f24b4b7e5f6ff06839e4308db8fa9cde"/>
    <w:p>
      <w:pPr>
        <w:pStyle w:val="Heading2"/>
      </w:pPr>
      <w:r>
        <w:t xml:space="preserve">The Urban Soundscapes: Hongdae and Gangnam as Cultural Hubs</w:t>
      </w:r>
    </w:p>
    <w:p>
      <w:pPr>
        <w:pStyle w:val="FirstParagraph"/>
      </w:pPr>
      <w:r>
        <w:t xml:space="preserve">The geography of</w:t>
      </w:r>
      <w:r>
        <w:t xml:space="preserve"> </w:t>
      </w:r>
      <w:r>
        <w:rPr>
          <w:bCs/>
          <w:b/>
        </w:rPr>
        <w:t xml:space="preserve">South Korea Seoul</w:t>
      </w:r>
      <w:r>
        <w:t xml:space="preserve"> </w:t>
      </w:r>
      <w:r>
        <w:t xml:space="preserve">plays a pivotal role in defining the musical identity. Hongdae, named after Hongik University, has long been the epicenter of indie music and youth culture. In this vibrant neighborhood, the term</w:t>
      </w:r>
      <w:r>
        <w:t xml:space="preserve"> </w:t>
      </w:r>
      <w:r>
        <w:rPr>
          <w:bCs/>
          <w:b/>
        </w:rPr>
        <w:t xml:space="preserve">Musician</w:t>
      </w:r>
      <w:r>
        <w:t xml:space="preserve"> </w:t>
      </w:r>
      <w:r>
        <w:t xml:space="preserve">retains its traditional association with artistic freedom and experimentation. Underground clubs here host rock bands, hip-hop artists, and electronic producers who push creative boundaries away from the corporate gaze.</w:t>
      </w:r>
    </w:p>
    <w:p>
      <w:pPr>
        <w:pStyle w:val="BodyText"/>
      </w:pPr>
      <w:r>
        <w:t xml:space="preserve">In contrast, Gangnam represents the commercial apex of the industry. Here, large entertainment agencies dominate the skyline. For a</w:t>
      </w:r>
      <w:r>
        <w:t xml:space="preserve"> </w:t>
      </w:r>
      <w:r>
        <w:rPr>
          <w:bCs/>
          <w:b/>
        </w:rPr>
        <w:t xml:space="preserve">Musician</w:t>
      </w:r>
      <w:r>
        <w:t xml:space="preserve"> </w:t>
      </w:r>
      <w:r>
        <w:t xml:space="preserve">based in this part of</w:t>
      </w:r>
      <w:r>
        <w:t xml:space="preserve"> </w:t>
      </w:r>
      <w:r>
        <w:rPr>
          <w:bCs/>
          <w:b/>
        </w:rPr>
        <w:t xml:space="preserve">South Korea Seoul</w:t>
      </w:r>
    </w:p>
    <w:bookmarkEnd w:id="22"/>
    <w:bookmarkStart w:id="23" w:name="Xd1ddae359ff4eec8a0f482c0acbc728db041d01"/>
    <w:p>
      <w:pPr>
        <w:pStyle w:val="Heading2"/>
      </w:pPr>
      <w:r>
        <w:t xml:space="preserve">Digital Integration and Social Media Influence</w:t>
      </w:r>
    </w:p>
    <w:p>
      <w:pPr>
        <w:pStyle w:val="FirstParagraph"/>
      </w:pPr>
      <w:r>
        <w:t xml:space="preserve">A defining characteristic of being a musician in contemporary</w:t>
      </w:r>
      <w:r>
        <w:t xml:space="preserve"> </w:t>
      </w:r>
      <w:r>
        <w:rPr>
          <w:bCs/>
          <w:b/>
        </w:rPr>
        <w:t xml:space="preserve">South Korea Seoul</w:t>
      </w:r>
      <w:r>
        <w:t xml:space="preserve"> </w:t>
      </w:r>
      <w:r>
        <w:t xml:space="preserve">is deep integration with digital platforms. South Korea boasts some of the world's fastest internet speeds, leading to a society that is hyper-connected. Consequently, musicians must be adept at content creation across multiple platforms such as Instagram, TikTok, and YouTube. The role of the musician has expanded to include video editing, social media management, and direct fan interaction.</w:t>
      </w:r>
    </w:p>
    <w:p>
      <w:pPr>
        <w:pStyle w:val="BodyText"/>
      </w:pPr>
      <w:r>
        <w:t xml:space="preserve">In</w:t>
      </w:r>
      <w:r>
        <w:t xml:space="preserve"> </w:t>
      </w:r>
      <w:r>
        <w:rPr>
          <w:bCs/>
          <w:b/>
        </w:rPr>
        <w:t xml:space="preserve">South Korea Seoul</w:t>
      </w:r>
      <w:r>
        <w:t xml:space="preserve">, fans do not just listen to music; they consume a holistic multimedia experience provided by their idols. This expectation places additional burdens on the artist but also offers unprecedented opportunities for global reach. The musician becomes a digital influencer first, with music serving as the core product of their broader media presence. This shift has altered how artists compose and produce, often tailoring songs to fit short-form video trends or leveraging viral moments to boost visibility.</w:t>
      </w:r>
    </w:p>
    <w:bookmarkEnd w:id="23"/>
    <w:bookmarkStart w:id="24" w:name="X9ef2ea9a714abf71011167e6246b07995fcad56"/>
    <w:p>
      <w:pPr>
        <w:pStyle w:val="Heading2"/>
      </w:pPr>
      <w:r>
        <w:t xml:space="preserve">Socio-Cultural Challenges and Mental Health</w:t>
      </w:r>
    </w:p>
    <w:p>
      <w:pPr>
        <w:pStyle w:val="FirstParagraph"/>
      </w:pPr>
      <w:r>
        <w:t xml:space="preserve">The intense environment of</w:t>
      </w:r>
      <w:r>
        <w:t xml:space="preserve"> </w:t>
      </w:r>
      <w:r>
        <w:rPr>
          <w:bCs/>
          <w:b/>
        </w:rPr>
        <w:t xml:space="preserve">South Korea Seoul</w:t>
      </w:r>
      <w:r>
        <w:t xml:space="preserve">'s music industry is not without its dark side. The high-stakes nature of the business, coupled with public scrutiny, has led to significant discussions regarding mental health among artists. The term</w:t>
      </w:r>
      <w:r>
        <w:t xml:space="preserve"> </w:t>
      </w:r>
      <w:r>
        <w:rPr>
          <w:bCs/>
          <w:b/>
        </w:rPr>
        <w:t xml:space="preserve">Musician</w:t>
      </w:r>
      <w:r>
        <w:t xml:space="preserve">, in this context, also encompasses a vulnerable human being grappling with performance anxiety and the pressure to maintain perfection.</w:t>
      </w:r>
    </w:p>
    <w:p>
      <w:pPr>
        <w:pStyle w:val="BodyText"/>
      </w:pPr>
      <w:r>
        <w:t xml:space="preserve">In recent years, there has been a growing movement within</w:t>
      </w:r>
      <w:r>
        <w:t xml:space="preserve"> </w:t>
      </w:r>
      <w:r>
        <w:rPr>
          <w:bCs/>
          <w:b/>
        </w:rPr>
        <w:t xml:space="preserve">South Korea Seoul</w:t>
      </w:r>
      <w:r>
        <w:t xml:space="preserve">'s artistic community to advocate for better working conditions and mental health support. Musicians are increasingly speaking out about the grueling schedules imposed by agencies. This shift indicates a maturing industry where the humanity of the artist is being recognized alongside their commercial value. Educational institutions in Seoul have also begun incorporating wellness programs into their performing arts curricula, reflecting a broader societal change in how talent and well-being are balanced.</w:t>
      </w:r>
    </w:p>
    <w:bookmarkEnd w:id="24"/>
    <w:bookmarkStart w:id="25" w:name="the-future-of-music-in-the-metropolis"/>
    <w:p>
      <w:pPr>
        <w:pStyle w:val="Heading2"/>
      </w:pPr>
      <w:r>
        <w:t xml:space="preserve">The Future of Music in the Metropolis</w:t>
      </w:r>
    </w:p>
    <w:p>
      <w:pPr>
        <w:pStyle w:val="FirstParagraph"/>
      </w:pPr>
      <w:r>
        <w:t xml:space="preserve">Looking forward, the future of music in</w:t>
      </w:r>
      <w:r>
        <w:t xml:space="preserve"> </w:t>
      </w:r>
      <w:r>
        <w:rPr>
          <w:bCs/>
          <w:b/>
        </w:rPr>
        <w:t xml:space="preserve">South Korea Seoul</w:t>
      </w:r>
      <w:r>
        <w:t xml:space="preserve"> </w:t>
      </w:r>
      <w:r>
        <w:t xml:space="preserve">promises further evolution. The rise of virtual concerts, AI-assisted composition, and metaverse performances offers new avenues for expression. As technology advances, the physical boundaries of performance may dissolve entirely. However, the core appeal of live music in venues across</w:t>
      </w:r>
      <w:r>
        <w:t xml:space="preserve"> </w:t>
      </w:r>
      <w:r>
        <w:rPr>
          <w:bCs/>
          <w:b/>
        </w:rPr>
        <w:t xml:space="preserve">South Korea Seoul</w:t>
      </w:r>
      <w:r>
        <w:t xml:space="preserve">, from Jamsil Stadium to small clubs in Seongdong-gu, remains strong.</w:t>
      </w:r>
    </w:p>
    <w:p>
      <w:pPr>
        <w:pStyle w:val="BodyText"/>
      </w:pPr>
      <w:r>
        <w:t xml:space="preserve">The modern musician must be technologically savvy yet emotionally resonant. They must navigate a global market while remaining rooted in local culture. For those operating within</w:t>
      </w:r>
      <w:r>
        <w:t xml:space="preserve"> </w:t>
      </w:r>
      <w:r>
        <w:rPr>
          <w:bCs/>
          <w:b/>
        </w:rPr>
        <w:t xml:space="preserve">South Korea Seoul</w:t>
      </w:r>
      <w:r>
        <w:t xml:space="preserve">, this means balancing international appeal with authentic Korean storytelling. The city continues to be a incubator for musical innovation, setting trends that ripple out across the globe.</w:t>
      </w:r>
    </w:p>
    <w:bookmarkEnd w:id="25"/>
    <w:bookmarkEnd w:id="26"/>
    <w:bookmarkStart w:id="28" w:name="iii.-conclusion"/>
    <w:p>
      <w:pPr>
        <w:pStyle w:val="Heading1"/>
      </w:pPr>
      <w:r>
        <w:t xml:space="preserve">III. Conclusion</w:t>
      </w:r>
    </w:p>
    <w:p>
      <w:pPr>
        <w:pStyle w:val="FirstParagraph"/>
      </w:pPr>
      <w:r>
        <w:t xml:space="preserve">In conclusion, the role of the musician in South Korea Seoul is complex and dynamic. It extends far beyond simple performance, encompassing roles as cultural influencers, digital creators, and social commentators. The unique urban landscape of Seoul provides a backdrop against which these identities are forged and tested. Whether through the polished machinery of Gangnam or the grassroots energy of Hongdae, musicians in this city play a critical role in shaping both domestic culture and global trends.</w:t>
      </w:r>
    </w:p>
    <w:p>
      <w:pPr>
        <w:pStyle w:val="BodyText"/>
      </w:pPr>
      <w:r>
        <w:t xml:space="preserve">As South Korea continues to assert its influence on the world stage, understanding the musician within this specific context is essential. They are not just entertainers but key participants in the nation's ongoing dialogue about identity, technology, and art. The future will likely see further blending of these roles, demanding greater resilience and adaptability from every individual who identifies as a</w:t>
      </w:r>
      <w:r>
        <w:t xml:space="preserve"> </w:t>
      </w:r>
      <w:r>
        <w:rPr>
          <w:bCs/>
          <w:b/>
        </w:rPr>
        <w:t xml:space="preserve">Musician</w:t>
      </w:r>
      <w:r>
        <w:t xml:space="preserve"> </w:t>
      </w:r>
      <w:r>
        <w:t xml:space="preserve">in</w:t>
      </w:r>
      <w:r>
        <w:t xml:space="preserve"> </w:t>
      </w:r>
      <w:r>
        <w:rPr>
          <w:bCs/>
          <w:b/>
        </w:rPr>
        <w:t xml:space="preserve">South Korea Seoul</w:t>
      </w:r>
      <w:r>
        <w:t xml:space="preserve">.</w:t>
      </w:r>
    </w:p>
    <w:bookmarkStart w:id="27" w:name="bibliography-simulated"/>
    <w:p>
      <w:pPr>
        <w:pStyle w:val="Heading2"/>
      </w:pPr>
      <w:r>
        <w:t xml:space="preserve">Bibliography (Simulated)</w:t>
      </w:r>
    </w:p>
    <w:p>
      <w:pPr>
        <w:numPr>
          <w:ilvl w:val="0"/>
          <w:numId w:val="1001"/>
        </w:numPr>
        <w:pStyle w:val="Compact"/>
      </w:pPr>
      <w:r>
        <w:t xml:space="preserve">Kim, S. (2021). *The Geography of Sound: Urban Spaces in K-Pop*. Seoul University Press.</w:t>
      </w:r>
    </w:p>
    <w:p>
      <w:pPr>
        <w:numPr>
          <w:ilvl w:val="0"/>
          <w:numId w:val="1001"/>
        </w:numPr>
        <w:pStyle w:val="Compact"/>
      </w:pPr>
      <w:r>
        <w:t xml:space="preserve">Lee, J., &amp; Park, H. (2022). *Digital Idols: Social Media and Artist Identity in Korea*. Journal of Asian Cultural Studies.</w:t>
      </w:r>
    </w:p>
    <w:p>
      <w:pPr>
        <w:numPr>
          <w:ilvl w:val="0"/>
          <w:numId w:val="1001"/>
        </w:numPr>
        <w:pStyle w:val="Compact"/>
      </w:pPr>
      <w:r>
        <w:t xml:space="preserve">Ministry of Culture, Sports and Tourism. (2023). *Annual Report on the Korean Music Industry*. Government Publishing Office.</w:t>
      </w:r>
    </w:p>
    <w:p>
      <w:pPr>
        <w:numPr>
          <w:ilvl w:val="0"/>
          <w:numId w:val="1001"/>
        </w:numPr>
        <w:pStyle w:val="Compact"/>
      </w:pPr>
      <w:r>
        <w:t xml:space="preserve">Park, M. (2019). *From Trainee to Star: The Lifecycle of Musicians in Seoul*. Harvard Asia Quarterly.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and Identity of the Musician in South Korea Seoul</dc:title>
  <dc:creator/>
  <dc:language>en</dc:language>
  <cp:keywords/>
  <dcterms:created xsi:type="dcterms:W3CDTF">2026-07-29T17:19:07Z</dcterms:created>
  <dcterms:modified xsi:type="dcterms:W3CDTF">2026-07-29T17:19:07Z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