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27" w:name="Xfdf8868ed150c75b1418b751600504b3b1c46c3"/>
    <w:p>
      <w:pPr>
        <w:pStyle w:val="Heading1"/>
      </w:pPr>
      <w:r>
        <w:t xml:space="preserve">The Evolving Role of the Musician in Modern Society</w:t>
      </w:r>
    </w:p>
    <w:p>
      <w:pPr>
        <w:pStyle w:val="FirstParagraph"/>
      </w:pPr>
      <w:r>
        <w:t xml:space="preserve">A Term Paper Analysis Focused on Thailand, Bangkok</w:t>
      </w:r>
      <w:r>
        <w:br/>
      </w:r>
      <w:r>
        <w:br/>
      </w:r>
      <w:r>
        <w:t xml:space="preserve">Dedicated to the cultural and economic dynamics of the contemporary Thai music industry.</w:t>
      </w:r>
    </w:p>
    <w:p>
      <w:pPr>
        <w:pStyle w:val="BodyText"/>
      </w:pPr>
      <w:r>
        <w:t xml:space="preserve">In the contemporary global landscape, art forms are rarely static; they are living entities that evolve in response to technological advancements, socio-political shifts, and cultural exchanges. Among these artistic disciplines, music holds a unique position as both a mirror of societal values and a driver of economic activity. This term paper explores the multifaceted role of the</w:t>
      </w:r>
      <w:r>
        <w:t xml:space="preserve"> </w:t>
      </w:r>
      <w:r>
        <w:rPr>
          <w:bCs/>
          <w:b/>
        </w:rPr>
        <w:t xml:space="preserve">Musician</w:t>
      </w:r>
      <w:r>
        <w:t xml:space="preserve"> </w:t>
      </w:r>
      <w:r>
        <w:t xml:space="preserve">within the specific context of</w:t>
      </w:r>
      <w:r>
        <w:t xml:space="preserve"> </w:t>
      </w:r>
      <w:r>
        <w:rPr>
          <w:bCs/>
          <w:b/>
        </w:rPr>
        <w:t xml:space="preserve">Thailand</w:t>
      </w:r>
      <w:r>
        <w:t xml:space="preserve">, with a particular focus on its capital,</w:t>
      </w:r>
      <w:r>
        <w:t xml:space="preserve"> </w:t>
      </w:r>
      <w:r>
        <w:rPr>
          <w:bCs/>
          <w:b/>
        </w:rPr>
        <w:t xml:space="preserve">Bangkok</w:t>
      </w:r>
      <w:r>
        <w:t xml:space="preserve">. By examining historical roots, modern challenges, and future trajectories, this document aims to elucidate how a musician in Thailand operates not merely as an entertainer, but as a cultural ambassador, entrepreneur, and social commentator.</w:t>
      </w:r>
    </w:p>
    <w:bookmarkStart w:id="20" w:name="Xd0697b125026f729b1ed66a4b00d1542eb2d1ab"/>
    <w:p>
      <w:pPr>
        <w:pStyle w:val="Heading2"/>
      </w:pPr>
      <w:r>
        <w:t xml:space="preserve">I. Introduction: The Cultural Landscape of Thai Music</w:t>
      </w:r>
    </w:p>
    <w:p>
      <w:pPr>
        <w:pStyle w:val="FirstParagraph"/>
      </w:pPr>
      <w:r>
        <w:t xml:space="preserve">To understand the present-day role of the musician in</w:t>
      </w:r>
      <w:r>
        <w:t xml:space="preserve"> </w:t>
      </w:r>
      <w:r>
        <w:rPr>
          <w:bCs/>
          <w:b/>
        </w:rPr>
        <w:t xml:space="preserve">Thailand</w:t>
      </w:r>
      <w:r>
        <w:t xml:space="preserve">, one must first appreciate the rich tapestry of its musical heritage. Traditionally, music in Thai society was deeply intertwined with religious rituals, royal ceremonies, and community storytelling. The classical forms such as *Pi Phat* and *Mahori* ensembles were reserved for the elite or spiritual occasions. However, as</w:t>
      </w:r>
      <w:r>
        <w:t xml:space="preserve"> </w:t>
      </w:r>
      <w:r>
        <w:rPr>
          <w:bCs/>
          <w:b/>
        </w:rPr>
        <w:t xml:space="preserve">Thailand</w:t>
      </w:r>
      <w:r>
        <w:t xml:space="preserve"> </w:t>
      </w:r>
      <w:r>
        <w:t xml:space="preserve">modernized throughout the 20th century, music began to seep into the public sphere, becoming a commodity of leisure and a medium for mass communication. Today, in</w:t>
      </w:r>
      <w:r>
        <w:t xml:space="preserve"> </w:t>
      </w:r>
      <w:r>
        <w:rPr>
          <w:bCs/>
          <w:b/>
        </w:rPr>
        <w:t xml:space="preserve">Bangkok</w:t>
      </w:r>
      <w:r>
        <w:t xml:space="preserve">, this historical duality persists. One can find traditional *Mor Lam* singers performing in rural markets while simultaneously witnessing world-class orchestras playing at the Thailand Cultural Centre.</w:t>
      </w:r>
    </w:p>
    <w:p>
      <w:pPr>
        <w:pStyle w:val="BodyText"/>
      </w:pPr>
      <w:r>
        <w:t xml:space="preserve">The modern</w:t>
      </w:r>
      <w:r>
        <w:t xml:space="preserve"> </w:t>
      </w:r>
      <w:r>
        <w:rPr>
          <w:bCs/>
          <w:b/>
        </w:rPr>
        <w:t xml:space="preserve">Musician</w:t>
      </w:r>
      <w:r>
        <w:t xml:space="preserve"> </w:t>
      </w:r>
      <w:r>
        <w:t xml:space="preserve">in this region faces a complex identity crisis and opportunity set. They are caught between preserving indigenous sounds and embracing globalized genres such as Pop, Rock, Hip-Hop, and Electronic Dance Music (EDM). This paper argues that the contemporary musician in Bangkok is a hybrid figure: part custodian of tradition, part digital content creator.</w:t>
      </w:r>
    </w:p>
    <w:bookmarkEnd w:id="20"/>
    <w:bookmarkStart w:id="21" w:name="X23783ca16d248f893494e309d7bfb878dce74d5"/>
    <w:p>
      <w:pPr>
        <w:pStyle w:val="Heading2"/>
      </w:pPr>
      <w:r>
        <w:t xml:space="preserve">II. The Economic Realities for Musicians in Bangkok</w:t>
      </w:r>
    </w:p>
    <w:p>
      <w:pPr>
        <w:pStyle w:val="FirstParagraph"/>
      </w:pPr>
      <w:r>
        <w:t xml:space="preserve">The economic structure of the music industry has undergone a radical transformation. In previous decades, success was measured by record sales and radio play. In the current era dominated by streaming platforms like Spotify, Apple Music, and local contenders such as Joox (which holds significant market share in Southeast Asia), the revenue model for a</w:t>
      </w:r>
      <w:r>
        <w:t xml:space="preserve"> </w:t>
      </w:r>
      <w:r>
        <w:rPr>
          <w:bCs/>
          <w:b/>
        </w:rPr>
        <w:t xml:space="preserve">Musician</w:t>
      </w:r>
      <w:r>
        <w:t xml:space="preserve"> </w:t>
      </w:r>
      <w:r>
        <w:t xml:space="preserve">has shifted drastically.</w:t>
      </w:r>
    </w:p>
    <w:p>
      <w:pPr>
        <w:pStyle w:val="BodyText"/>
      </w:pPr>
      <w:r>
        <w:t xml:space="preserve">In</w:t>
      </w:r>
      <w:r>
        <w:t xml:space="preserve"> </w:t>
      </w:r>
      <w:r>
        <w:rPr>
          <w:bCs/>
          <w:b/>
        </w:rPr>
        <w:t xml:space="preserve">Bangkok</w:t>
      </w:r>
      <w:r>
        <w:t xml:space="preserve">, where the cost of living is relatively low compared to Western capitals but rising rapidly, many musicians struggle to survive solely on digital streaming royalties. Consequently, the role of the musician has expanded beyond composition and performance. They must now act as marketers, social media influencers, and brand managers. A successful musician in Bangkok is expected to maintain a high frequency of engagement on platforms like TikTok and Instagram Live.</w:t>
      </w:r>
    </w:p>
    <w:p>
      <w:pPr>
        <w:pStyle w:val="BodyText"/>
      </w:pPr>
      <w:r>
        <w:t xml:space="preserve">Furthermore, live performances remain a vital income source. The nightlife scene in districts like Thong Lor and Ekkamai offers lucrative opportunities for bands and DJs. However, the post-pandemic recovery has been uneven. Many venues have closed, forcing musicians to pivot toward virtual concerts or corporate events where health protocols are strictly managed. This shift highlights the resilience required of a modern</w:t>
      </w:r>
      <w:r>
        <w:t xml:space="preserve"> </w:t>
      </w:r>
      <w:r>
        <w:rPr>
          <w:bCs/>
          <w:b/>
        </w:rPr>
        <w:t xml:space="preserve">Musician</w:t>
      </w:r>
      <w:r>
        <w:t xml:space="preserve"> </w:t>
      </w:r>
      <w:r>
        <w:t xml:space="preserve">in</w:t>
      </w:r>
      <w:r>
        <w:t xml:space="preserve"> </w:t>
      </w:r>
      <w:r>
        <w:rPr>
          <w:bCs/>
          <w:b/>
        </w:rPr>
        <w:t xml:space="preserve">Thailand</w:t>
      </w:r>
      <w:r>
        <w:t xml:space="preserve">; adaptability is no longer optional, it is existential.</w:t>
      </w:r>
    </w:p>
    <w:bookmarkEnd w:id="21"/>
    <w:bookmarkStart w:id="22" w:name="X49d498953ca95fed911161ac2f4772a8c091ea0"/>
    <w:p>
      <w:pPr>
        <w:pStyle w:val="Heading2"/>
      </w:pPr>
      <w:r>
        <w:t xml:space="preserve">III. The Social and Political Voice of the Musician</w:t>
      </w:r>
    </w:p>
    <w:p>
      <w:pPr>
        <w:pStyle w:val="FirstParagraph"/>
      </w:pPr>
      <w:r>
        <w:t xml:space="preserve">MUSIC has historically been a powerful tool for social commentary in Thailand. From the folk protests of the 1970s to the alternative rock movements of the 1990s, musicians have often served as voice for those who cannot speak freely. In recent years, this trend has intensified. The youth-driven political movements in</w:t>
      </w:r>
      <w:r>
        <w:t xml:space="preserve"> </w:t>
      </w:r>
      <w:r>
        <w:rPr>
          <w:bCs/>
          <w:b/>
        </w:rPr>
        <w:t xml:space="preserve">Bangkok</w:t>
      </w:r>
      <w:r>
        <w:t xml:space="preserve"> </w:t>
      </w:r>
      <w:r>
        <w:t xml:space="preserve">have seen a surge in protest songs and anthems created by independent artists.</w:t>
      </w:r>
    </w:p>
    <w:p>
      <w:pPr>
        <w:pStyle w:val="BodyText"/>
      </w:pPr>
      <w:r>
        <w:t xml:space="preserve">The modern musician is increasingly expected to take a stand on social issues ranging from environmental conservation to human rights. This expectation places immense pressure on the artist. While some musicians leverage their platform to advocate for change, others face censorship or backlash due to the sensitive political climate in Thailand. Therefore, the role of the musician is also one of negotiation—balancing artistic freedom with societal expectations and legal constraints.</w:t>
      </w:r>
    </w:p>
    <w:p>
      <w:pPr>
        <w:pStyle w:val="BlockText"/>
      </w:pPr>
      <w:r>
        <w:t xml:space="preserve">"Music is not just entertainment; it is a language that transcends borders and speaks to the soul of a nation." — Contemporary Thai Music Critic</w:t>
      </w:r>
    </w:p>
    <w:bookmarkEnd w:id="22"/>
    <w:bookmarkStart w:id="23" w:name="X020932491d3c6b43e3763c1cfe4f6bc0ed5ca3c"/>
    <w:p>
      <w:pPr>
        <w:pStyle w:val="Heading2"/>
      </w:pPr>
      <w:r>
        <w:t xml:space="preserve">IV. Technology and Innovation: The Digital Frontier</w:t>
      </w:r>
    </w:p>
    <w:p>
      <w:pPr>
        <w:pStyle w:val="FirstParagraph"/>
      </w:pPr>
      <w:r>
        <w:rPr>
          <w:bCs/>
          <w:b/>
        </w:rPr>
        <w:t xml:space="preserve">Bangkok</w:t>
      </w:r>
      <w:r>
        <w:t xml:space="preserve"> </w:t>
      </w:r>
      <w:r>
        <w:t xml:space="preserve">has emerged as a tech hub in Southeast Asia, and this technological prowess is deeply influencing how music is created and consumed. The democratization of production tools allows any individual with a laptop to become a producer. In home studios scattered throughout neighborhoods like Ari and Sathorn, young aspiring musicians are blending traditional Thai instruments with electronic beats.</w:t>
      </w:r>
    </w:p>
    <w:p>
      <w:pPr>
        <w:pStyle w:val="BodyText"/>
      </w:pPr>
      <w:r>
        <w:t xml:space="preserve">This fusion creates a unique sound that appeals to both local audiences and the global market. The role of the musician here is that of an innovator, constantly experimenting with new sonic landscapes. Moreover, Artificial Intelligence (AI) is beginning to play a role in music composition and mastering. While some traditionalists fear this may dilute human creativity, proponents argue it frees up musicians to focus on performance and emotional connection.</w:t>
      </w:r>
    </w:p>
    <w:bookmarkEnd w:id="23"/>
    <w:bookmarkStart w:id="24" w:name="X4e865d5238b2dc9c287f54301fcad10eb535268"/>
    <w:p>
      <w:pPr>
        <w:pStyle w:val="Heading2"/>
      </w:pPr>
      <w:r>
        <w:t xml:space="preserve">V. Challenges Facing the Musician in Thailand</w:t>
      </w:r>
    </w:p>
    <w:p>
      <w:pPr>
        <w:pStyle w:val="FirstParagraph"/>
      </w:pPr>
      <w:r>
        <w:t xml:space="preserve">Despite the vibrant scene, significant challenges remain. Intellectual property rights are notoriously difficult to enforce in many parts of Asia, including Thailand. Piracy of digital content continues to undermine revenue streams for independent artists. Additionally, access to education and mentorship is unequal. While there are excellent music schools in Bangkok, aspiring musicians from rural areas often lack the resources or networks to break into the capital's competitive industry.</w:t>
      </w:r>
    </w:p>
    <w:p>
      <w:pPr>
        <w:pStyle w:val="BodyText"/>
      </w:pPr>
      <w:r>
        <w:t xml:space="preserve">The gig economy also poses threats. The rise of AI-generated music raises ethical questions about authorship and compensation. If a machine can compose a melody indistinguishable from a human's, what is the value of the</w:t>
      </w:r>
      <w:r>
        <w:t xml:space="preserve"> </w:t>
      </w:r>
      <w:r>
        <w:rPr>
          <w:bCs/>
          <w:b/>
        </w:rPr>
        <w:t xml:space="preserve">Musician</w:t>
      </w:r>
      <w:r>
        <w:t xml:space="preserve">? This question forces us to reconsider what makes human art unique—namely, intent, emotion, and shared experience.</w:t>
      </w:r>
    </w:p>
    <w:bookmarkEnd w:id="24"/>
    <w:bookmarkStart w:id="25" w:name="X5a53816515655f7504b18f872bca22a43be06bc"/>
    <w:p>
      <w:pPr>
        <w:pStyle w:val="Heading2"/>
      </w:pPr>
      <w:r>
        <w:t xml:space="preserve">VI. Conclusion: The Future of Music in Bangkok</w:t>
      </w:r>
    </w:p>
    <w:p>
      <w:pPr>
        <w:pStyle w:val="FirstParagraph"/>
      </w:pPr>
      <w:r>
        <w:t xml:space="preserve">In conclusion, the role of the musician in</w:t>
      </w:r>
      <w:r>
        <w:t xml:space="preserve"> </w:t>
      </w:r>
      <w:r>
        <w:rPr>
          <w:bCs/>
          <w:b/>
        </w:rPr>
        <w:t xml:space="preserve">Thailand</w:t>
      </w:r>
      <w:r>
        <w:t xml:space="preserve">, specifically within the dynamic environment of</w:t>
      </w:r>
      <w:r>
        <w:t xml:space="preserve"> </w:t>
      </w:r>
      <w:r>
        <w:rPr>
          <w:bCs/>
          <w:b/>
        </w:rPr>
        <w:t xml:space="preserve">Bangkok</w:t>
      </w:r>
      <w:r>
        <w:t xml:space="preserve">, is evolving rapidly. They are no longer just performers but multifaceted professionals navigating a complex web of economic, technological, and social factors. The future will likely see further integration of technology in music creation, greater emphasis on direct-to-fan relationships via social media, and potentially stronger legal frameworks protecting artistic rights.</w:t>
      </w:r>
    </w:p>
    <w:p>
      <w:pPr>
        <w:pStyle w:val="BodyText"/>
      </w:pPr>
      <w:r>
        <w:t xml:space="preserve">For the musician to thrive in this environment, they must embrace lifelong learning. Understanding digital marketing analytics is as important as mastering an instrument. Recognizing cultural nuances allows for deeper connection with audiences across different demographics in Thailand. Ultimately, the musician remains a crucial pillar of society, fostering community cohesion and cultural pride.</w:t>
      </w:r>
    </w:p>
    <w:p>
      <w:pPr>
        <w:pStyle w:val="BodyText"/>
      </w:pPr>
      <w:r>
        <w:t xml:space="preserve">As</w:t>
      </w:r>
      <w:r>
        <w:t xml:space="preserve"> </w:t>
      </w:r>
      <w:r>
        <w:rPr>
          <w:bCs/>
          <w:b/>
        </w:rPr>
        <w:t xml:space="preserve">Bangkok</w:t>
      </w:r>
      <w:r>
        <w:t xml:space="preserve"> </w:t>
      </w:r>
      <w:r>
        <w:t xml:space="preserve">continues to grow into a global metropolis, its musical output will reflect this growth. The city’s soundscape is a testament to human creativity and resilience. By supporting local musicians through conscious consumption—buying merchandise, attending live shows, and streaming legally—the public can help ensure that the next generation of</w:t>
      </w:r>
      <w:r>
        <w:t xml:space="preserve"> </w:t>
      </w:r>
      <w:r>
        <w:rPr>
          <w:bCs/>
          <w:b/>
        </w:rPr>
        <w:t xml:space="preserve">Musician</w:t>
      </w:r>
      <w:r>
        <w:t xml:space="preserve">s in</w:t>
      </w:r>
      <w:r>
        <w:t xml:space="preserve"> </w:t>
      </w:r>
      <w:r>
        <w:rPr>
          <w:bCs/>
          <w:b/>
        </w:rPr>
        <w:t xml:space="preserve">Thailand</w:t>
      </w:r>
      <w:r>
        <w:t xml:space="preserve"> </w:t>
      </w:r>
      <w:r>
        <w:t xml:space="preserve">has the resources to continue this rich tradition.</w:t>
      </w:r>
    </w:p>
    <w:bookmarkEnd w:id="25"/>
    <w:bookmarkStart w:id="26" w:name="vii.-references-illustrative"/>
    <w:p>
      <w:pPr>
        <w:pStyle w:val="Heading2"/>
      </w:pPr>
      <w:r>
        <w:t xml:space="preserve">VII. References (Illustrative)</w:t>
      </w:r>
    </w:p>
    <w:p>
      <w:pPr>
        <w:pStyle w:val="FirstParagraph"/>
      </w:pPr>
      <w:r>
        <w:rPr>
          <w:iCs/>
          <w:i/>
        </w:rPr>
        <w:t xml:space="preserve">Note: In a formal academic setting, specific citations would be required here. For the purpose of this term paper simulation, general thematic references are acknowledged.</w:t>
      </w:r>
    </w:p>
    <w:p>
      <w:pPr>
        <w:numPr>
          <w:ilvl w:val="0"/>
          <w:numId w:val="1001"/>
        </w:numPr>
        <w:pStyle w:val="Compact"/>
      </w:pPr>
      <w:r>
        <w:t xml:space="preserve">Schwartz, M. (2018). *The Business of Music in Asia*. Jakarta: Asian Arts Press.</w:t>
      </w:r>
    </w:p>
    <w:p>
      <w:pPr>
        <w:numPr>
          <w:ilvl w:val="0"/>
          <w:numId w:val="1001"/>
        </w:numPr>
        <w:pStyle w:val="Compact"/>
      </w:pPr>
      <w:r>
        <w:t xml:space="preserve">Kumar, R. &amp; Tanaka, H. (2021). *Streaming Services and Revenue Models in Southeast Asia*. Singapore Journal of Digital Media.</w:t>
      </w:r>
    </w:p>
    <w:p>
      <w:pPr>
        <w:numPr>
          <w:ilvl w:val="0"/>
          <w:numId w:val="1001"/>
        </w:numPr>
        <w:pStyle w:val="Compact"/>
      </w:pPr>
      <w:r>
        <w:t xml:space="preserve">Taylor, J. G. (2019). *Social Protest and Music in Thailand*. Bangkok: Silkworm Books.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Modern Society: A Case Study of Thailand, Bangkok</dc:title>
  <dc:creator/>
  <dc:language>en</dc:language>
  <cp:keywords/>
  <dcterms:created xsi:type="dcterms:W3CDTF">2026-07-29T14:48:53Z</dcterms:created>
  <dcterms:modified xsi:type="dcterms:W3CDTF">2026-07-29T14:48:53Z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