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Uganda</w:t>
      </w:r>
      <w:r>
        <w:t xml:space="preserve"> </w:t>
      </w:r>
      <w:r>
        <w:t xml:space="preserve">Kampala</w:t>
      </w:r>
    </w:p>
    <w:bookmarkStart w:id="20" w:name="X047218d9d4ed05870cd7622b441063c86dc6065"/>
    <w:p>
      <w:pPr>
        <w:pStyle w:val="Heading1"/>
      </w:pPr>
      <w:r>
        <w:t xml:space="preserve">The Evolution and Economic Impact of the Musician in Uganda Kampala</w:t>
      </w:r>
    </w:p>
    <w:p>
      <w:pPr>
        <w:pStyle w:val="FirstParagraph"/>
      </w:pPr>
      <w:r>
        <w:rPr>
          <w:bCs/>
          <w:b/>
        </w:rPr>
        <w:t xml:space="preserve">A Term Paper on Cultural Identity, Digital Transformation, and Artistic Resilience</w:t>
      </w:r>
    </w:p>
    <w:p>
      <w:pPr>
        <w:pStyle w:val="BodyText"/>
      </w:pPr>
      <w:r>
        <w:rPr>
          <w:iCs/>
          <w:i/>
        </w:rPr>
        <w:t xml:space="preserve">Date: October 26, 2023</w:t>
      </w:r>
      <w:r>
        <w:br/>
      </w:r>
      <w:r>
        <w:rPr>
          <w:iCs/>
          <w:i/>
        </w:rPr>
        <w:t xml:space="preserve">Location Reference: Kampala District, Uganda</w:t>
      </w:r>
    </w:p>
    <w:bookmarkEnd w:id="20"/>
    <w:bookmarkStart w:id="28" w:name="abstract"/>
    <w:p>
      <w:pPr>
        <w:pStyle w:val="Heading1"/>
      </w:pPr>
      <w:r>
        <w:t xml:space="preserve">Abstract</w:t>
      </w:r>
    </w:p>
    <w:p>
      <w:pPr>
        <w:pStyle w:val="FirstParagraph"/>
      </w:pPr>
      <w:r>
        <w:t xml:space="preserve">This term paper explores the multifaceted role of the modern Musician within the dynamic cultural and economic landscape of Uganda Kampala. As the capital city serves as the epicenter of artistic innovation in East Africa, understanding how a Musician navigates traditional roots amidst global digital trends is crucial. This document analyzes historical shifts, current technological disruptions, and socioeconomic challenges facing artists in this vibrant urban center.</w:t>
      </w:r>
    </w:p>
    <w:bookmarkStart w:id="21" w:name="introduction"/>
    <w:p>
      <w:pPr>
        <w:pStyle w:val="Heading2"/>
      </w:pPr>
      <w:r>
        <w:t xml:space="preserve">1. Introduction</w:t>
      </w:r>
    </w:p>
    <w:p>
      <w:pPr>
        <w:pStyle w:val="FirstParagraph"/>
      </w:pPr>
      <w:r>
        <w:t xml:space="preserve">The term "Musician" often evokes images of solitary creativity, but in the context of Uganda Kampala, it represents a complex professional ecosystem. Kampala is not merely a geographic location; it is the beating heart of Ugandan cultural expression. For decades, this city has served as a crucible for genres ranging from traditional Baganda drums to contemporary Afrobeat and Reggae fusion. However, the definition and reality of being a Musician in this specific locale have undergone profound changes in the twenty-first century.</w:t>
      </w:r>
    </w:p>
    <w:p>
      <w:pPr>
        <w:pStyle w:val="BodyText"/>
      </w:pPr>
      <w:r>
        <w:t xml:space="preserve">This term paper argues that the contemporary Musician operating within Uganda Kampala is no longer just an entertainer but a crucial agent of social change, economic mobility, and digital diplomacy. By examining the interplay between traditional performance spaces and modern streaming platforms, we can better understand how these artists sustain their livelihoods while preserving cultural heritage in one of Africa’s most rapidly urbanizing cities.</w:t>
      </w:r>
    </w:p>
    <w:bookmarkEnd w:id="21"/>
    <w:bookmarkStart w:id="22" w:name="X2e94e8d09f8ab8bca58e0d8aa92ac0007e78f64"/>
    <w:p>
      <w:pPr>
        <w:pStyle w:val="Heading2"/>
      </w:pPr>
      <w:r>
        <w:t xml:space="preserve">2. Historical Context: From Street Corners to Concert Halls</w:t>
      </w:r>
    </w:p>
    <w:p>
      <w:pPr>
        <w:pStyle w:val="FirstParagraph"/>
      </w:pPr>
      <w:r>
        <w:t xml:space="preserve">To understand the current state of the Musician in Uganda Kampala, one must look back at the historical trajectory. In the pre-digital era, a successful career required physical presence and networking within specific hubs such as Owino Market or local clubs in Kololo and Nsambya. The traditional bardic traditions of Buganda heavily influenced early compositions, where oral history was preserved through rhythm and rhyme.</w:t>
      </w:r>
    </w:p>
    <w:p>
      <w:pPr>
        <w:pStyle w:val="BodyText"/>
      </w:pPr>
      <w:r>
        <w:t xml:space="preserve">During the turbulent political periods of the 1970s and 80s, many talented individuals were silenced or forced into exile. Consequently, the return of stability in the late 1980s allowed for a cultural renaissance. The Musician became a symbol of hope and national healing. Festivals began to spring up across Kampala, providing stages where local talent could compete with international acts. This period established the infrastructure—radio stations like Capital FM and NBS TV—that would eventually propel Ugandan sounds onto the continental stage.</w:t>
      </w:r>
    </w:p>
    <w:bookmarkEnd w:id="22"/>
    <w:bookmarkStart w:id="23" w:name="the-digital-revolution-and-accessibility"/>
    <w:p>
      <w:pPr>
        <w:pStyle w:val="Heading2"/>
      </w:pPr>
      <w:r>
        <w:t xml:space="preserve">3. The Digital Revolution and Accessibility</w:t>
      </w:r>
    </w:p>
    <w:p>
      <w:pPr>
        <w:pStyle w:val="FirstParagraph"/>
      </w:pPr>
      <w:r>
        <w:t xml:space="preserve">The most significant factor reshaping the life of a Musician today is digital technology. In recent years, Uganda has seen an explosion in internet penetration, allowing artists in Uganda Kampala to bypass traditional gatekeepers such as record labels and radio producers. Platforms like YouTube, TikTok, Boomplay, and Spotify have democratized distribution.</w:t>
      </w:r>
    </w:p>
    <w:p>
      <w:pPr>
        <w:pStyle w:val="BodyText"/>
      </w:pPr>
      <w:r>
        <w:t xml:space="preserve">For the independent Musician living in neighborhoods such as Makindye or Kawempe, these tools are vital. A young producer can mix tracks in a home studio and distribute them globally without leaving their bedroom. This shift has altered the business model of music. While traditional royalties from physical sales have vanished, new revenue streams through social media engagement, brand endorsements, and virtual concerts have emerged. However, this digital leap also brings challenges, including issues of copyright protection and the digital divide that still affects those in underserved parts of the capital.</w:t>
      </w:r>
    </w:p>
    <w:bookmarkEnd w:id="23"/>
    <w:bookmarkStart w:id="24" w:name="socioeconomic-challenges-and-resilience"/>
    <w:p>
      <w:pPr>
        <w:pStyle w:val="Heading2"/>
      </w:pPr>
      <w:r>
        <w:t xml:space="preserve">4. Socioeconomic Challenges and Resilience</w:t>
      </w:r>
    </w:p>
    <w:p>
      <w:pPr>
        <w:pStyle w:val="FirstParagraph"/>
      </w:pPr>
      <w:r>
        <w:t xml:space="preserve">Despite technological advancements, the economic reality for a Musician in Uganda Kampala remains precarious. The cost of production—studio time, marketing materials, and video shoots—is high relative to average incomes. Furthermore, piracy remains a significant threat to intellectual property rights.</w:t>
      </w:r>
    </w:p>
    <w:p>
      <w:pPr>
        <w:pStyle w:val="BodyText"/>
      </w:pPr>
      <w:r>
        <w:t xml:space="preserve">To survive, many artists have diversified their income streams. It is common for a single Musician to function as a content creator, live performer, and brand ambassador simultaneously. Live performances remain the primary source of income for most professionals in this sector. The "live music" economy in Kampala thrives on weekend gigs at hotels like the Sheraton or intimate venues in Bukoto.</w:t>
      </w:r>
    </w:p>
    <w:p>
      <w:pPr>
        <w:pStyle w:val="BodyText"/>
      </w:pPr>
      <w:r>
        <w:t xml:space="preserve">Moreover, gender dynamics play a crucial role. Female Musicians often face additional hurdles regarding industry bias and safety concerns during late-night performances across the city. Initiatives led by local NGOs aim to empower these artists through legal education and financial literacy, recognizing that gender equity is essential for the holistic growth of the music sector.</w:t>
      </w:r>
    </w:p>
    <w:bookmarkEnd w:id="24"/>
    <w:bookmarkStart w:id="25" w:name="cultural-diplomacy-and-global-reach"/>
    <w:p>
      <w:pPr>
        <w:pStyle w:val="Heading2"/>
      </w:pPr>
      <w:r>
        <w:t xml:space="preserve">5. Cultural Diplomacy and Global Reach</w:t>
      </w:r>
    </w:p>
    <w:p>
      <w:pPr>
        <w:pStyle w:val="FirstParagraph"/>
      </w:pPr>
      <w:r>
        <w:t xml:space="preserve">The influence of a Musician extends far beyond entertainment; it serves as a form of soft power. Artists originating from Uganda Kampala have begun to shape global perceptions of Africa. Genres like "Kadongo Kamu" have been modernized, blending traditional Luganda storytelling with contemporary electronic beats.</w:t>
      </w:r>
    </w:p>
    <w:p>
      <w:pPr>
        <w:pStyle w:val="BodyText"/>
      </w:pPr>
      <w:r>
        <w:t xml:space="preserve">This cultural export is vital for national branding. When a prominent Musician performs at international festivals such as Afropunk or Womex, they are not only promoting their career but also showcasing the vibrancy of Uganda Kampala to the world. This visibility attracts tourism and foreign investment, creating a feedback loop that benefits the local economy.</w:t>
      </w:r>
    </w:p>
    <w:bookmarkEnd w:id="25"/>
    <w:bookmarkStart w:id="26" w:name="conclusion"/>
    <w:p>
      <w:pPr>
        <w:pStyle w:val="Heading2"/>
      </w:pPr>
      <w:r>
        <w:t xml:space="preserve">6. Conclusion</w:t>
      </w:r>
    </w:p>
    <w:p>
      <w:pPr>
        <w:pStyle w:val="FirstParagraph"/>
      </w:pPr>
      <w:r>
        <w:t xml:space="preserve">In conclusion, the role of a Musician in Uganda Kampala is pivotal and evolving. From humble beginnings rooted in oral tradition to today’s digital-savvy entrepreneurs, these artists embody the resilience and creativity of the Ugandan spirit. They navigate a complex web of economic constraints and technological opportunities while serving as custodians of cultural identity.</w:t>
      </w:r>
    </w:p>
    <w:p>
      <w:pPr>
        <w:pStyle w:val="BodyText"/>
      </w:pPr>
      <w:r>
        <w:t xml:space="preserve">As we look to the future, it is imperative that policymakers, industry stakeholders, and educational institutions continue to support this sector. Strengthening intellectual property laws in Uganda Kampala will ensure that these artists are fairly compensated. By investing in the creative economy through infrastructure development—such as affordable community studios and reliable internet access—we can empower the next generation of Musician.</w:t>
      </w:r>
    </w:p>
    <w:p>
      <w:pPr>
        <w:pStyle w:val="BodyText"/>
      </w:pPr>
      <w:r>
        <w:t xml:space="preserve">The story of music in Kampala is still being written, chapter by chapter, beat by beat. It is a testament to human ingenuity and the universal language of sound. Recognizing the value of these artists ensures not only their survival but also contributes to a more prosperous and culturally rich Uganda.</w:t>
      </w:r>
    </w:p>
    <w:bookmarkEnd w:id="26"/>
    <w:bookmarkStart w:id="27" w:name="references"/>
    <w:p>
      <w:pPr>
        <w:pStyle w:val="Heading2"/>
      </w:pPr>
      <w:r>
        <w:t xml:space="preserve">References</w:t>
      </w:r>
    </w:p>
    <w:p>
      <w:pPr>
        <w:pStyle w:val="FirstParagraph"/>
      </w:pPr>
      <w:r>
        <w:rPr>
          <w:iCs/>
          <w:i/>
        </w:rPr>
        <w:t xml:space="preserve">Note: For academic integrity in actual submissions, formal citations from local media reports, sociological studies on East African arts, and economic data from the Uganda Bureau of Statistics should be appended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the Musician in Uganda Kampala</dc:title>
  <dc:creator/>
  <dc:language>en</dc:language>
  <cp:keywords/>
  <dcterms:created xsi:type="dcterms:W3CDTF">2026-07-29T10:35:31Z</dcterms:created>
  <dcterms:modified xsi:type="dcterms:W3CDTF">2026-07-29T10:35:31Z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