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Zimbabwe</w:t>
      </w:r>
      <w:r>
        <w:t xml:space="preserve"> </w:t>
      </w:r>
      <w:r>
        <w:t xml:space="preserve">Harare</w:t>
      </w:r>
    </w:p>
    <w:bookmarkStart w:id="27" w:name="Xa599d3d99aeb317887053a51ff3bd7abde8debc"/>
    <w:p>
      <w:pPr>
        <w:pStyle w:val="Heading1"/>
      </w:pPr>
      <w:r>
        <w:t xml:space="preserve">Term Paper</w:t>
      </w:r>
      <w:r>
        <w:br/>
      </w:r>
      <w:r>
        <w:br/>
      </w:r>
      <w:r>
        <w:t xml:space="preserve">The Socio-Cultural and Economic Evolution of the Musician in Zimbabwe Harare</w:t>
      </w:r>
    </w:p>
    <w:p>
      <w:pPr>
        <w:pStyle w:val="FirstParagraph"/>
      </w:pPr>
      <w:r>
        <w:t xml:space="preserve">Submitted for the Study of African Musicology and Urban Sociology</w:t>
      </w:r>
    </w:p>
    <w:p>
      <w:pPr>
        <w:pStyle w:val="BodyText"/>
      </w:pPr>
      <w:r>
        <w:br/>
      </w:r>
      <w:r>
        <w:br/>
      </w:r>
    </w:p>
    <w:p>
      <w:pPr>
        <w:pStyle w:val="BodyText"/>
      </w:pPr>
      <w:r>
        <w:rPr>
          <w:bCs/>
          <w:b/>
        </w:rPr>
        <w:t xml:space="preserve">Abstract:</w:t>
      </w:r>
      <w:r>
        <w:br/>
      </w:r>
      <w:r>
        <w:br/>
      </w:r>
      <w:r>
        <w:t xml:space="preserve">This term paper explores the multifaceted role of the musician within the dynamic urban landscape of Zimbabwe Harare. It examines how musicians in this specific geographic and cultural context serve not merely as entertainers, but as custodians of tradition, agents of political discourse, and drivers of economic activity. By analyzing historical shifts from colonial-era constraints to post-independence cultural resurgence, this paper argues that the modern</w:t>
      </w:r>
      <w:r>
        <w:t xml:space="preserve"> </w:t>
      </w:r>
      <w:r>
        <w:rPr>
          <w:bCs/>
          <w:b/>
        </w:rPr>
        <w:t xml:space="preserve">Zimbabwe Harare</w:t>
      </w:r>
      <w:r>
        <w:t xml:space="preserve"> </w:t>
      </w:r>
      <w:r>
        <w:t xml:space="preserve">music scene is a critical barometer for national identity. The study highlights specific genres such as Mbira Revivalism and contemporary Afro-jazz, demonstrating how local artists navigate global influences while maintaining distinct Zimbabwean heritage.</w:t>
      </w:r>
    </w:p>
    <w:p>
      <w:pPr>
        <w:pStyle w:val="BodyText"/>
      </w:pPr>
      <w:r>
        <w:br/>
      </w:r>
      <w:r>
        <w:br/>
      </w:r>
    </w:p>
    <w:bookmarkStart w:id="20" w:name="introduction"/>
    <w:p>
      <w:pPr>
        <w:pStyle w:val="Heading2"/>
      </w:pPr>
      <w:r>
        <w:t xml:space="preserve">1. Introduction</w:t>
      </w:r>
    </w:p>
    <w:p>
      <w:pPr>
        <w:pStyle w:val="FirstParagraph"/>
      </w:pPr>
      <w:r>
        <w:t xml:space="preserve">Zimbabwe Harare stands as the cultural heartbeat of the nation, a metropolis where tradition and modernity collide daily. At the center of this collision is the figure of the musician. In many Western contexts, music is often viewed primarily as a leisure commodity; however, in Zimbabwe Harare, music possesses profound sociological weight. It is woven into the fabric of communal life, religious ceremony, political protest, and economic survival.</w:t>
      </w:r>
    </w:p>
    <w:p>
      <w:pPr>
        <w:pStyle w:val="BodyText"/>
      </w:pPr>
      <w:r>
        <w:t xml:space="preserve">This term paper aims to dissect the identity of the</w:t>
      </w:r>
      <w:r>
        <w:t xml:space="preserve"> </w:t>
      </w:r>
      <w:r>
        <w:rPr>
          <w:bCs/>
          <w:b/>
        </w:rPr>
        <w:t xml:space="preserve">musician</w:t>
      </w:r>
      <w:r>
        <w:t xml:space="preserve"> </w:t>
      </w:r>
      <w:r>
        <w:t xml:space="preserve">within this specific locale. We must understand that a musician in Zimbabwe Harare operates under unique constraints and opportunities. They are influenced by the legacy of Shona spiritual traditions, the linguistic nuances of Shona and Ndebele, and the harsh realities of economic volatility in one of Africa’s most historically significant capitals. By focusing on</w:t>
      </w:r>
      <w:r>
        <w:t xml:space="preserve"> </w:t>
      </w:r>
      <w:r>
        <w:rPr>
          <w:bCs/>
          <w:b/>
        </w:rPr>
        <w:t xml:space="preserve">Zimbabwe Harare</w:t>
      </w:r>
      <w:r>
        <w:t xml:space="preserve">, we isolate a microcosm where urbanization is rapidly changing how music is produced, consumed, and valued.</w:t>
      </w:r>
    </w:p>
    <w:bookmarkEnd w:id="20"/>
    <w:bookmarkStart w:id="21" w:name="X41ed04ee7fb88807feb0ce0c1b8defbacd26cfd"/>
    <w:p>
      <w:pPr>
        <w:pStyle w:val="Heading2"/>
      </w:pPr>
      <w:r>
        <w:t xml:space="preserve">2. Historical Context: From Tradition to Urban Fusion</w:t>
      </w:r>
    </w:p>
    <w:p>
      <w:pPr>
        <w:pStyle w:val="FirstParagraph"/>
      </w:pPr>
      <w:r>
        <w:t xml:space="preserve">To understand the current state of the musician in Zimbabwe Harare, one must look at the historical trajectory of sound. Historically, music was inseparable from ritual. The Mbira, a thumb piano central to Shona spiritual communication with ancestral spirits (Vadzimu), was played by elders and spirit mediums. However, as colonialism imposed new social structures and later as urbanization accelerated in Harare during the mid-20th century, these traditional sounds migrated to the city.</w:t>
      </w:r>
    </w:p>
    <w:p>
      <w:pPr>
        <w:pStyle w:val="BodyText"/>
      </w:pPr>
      <w:r>
        <w:t xml:space="preserve">In Zimbabwe Harare, this migration created a unique fusion. The "Mbira Revival" of the 1960s and 70s saw artists like Thomas Mapfumo begin to electrify traditional rhythms. This was not merely an aesthetic choice but a political one. In Harare, clubs and townships became spaces where the</w:t>
      </w:r>
      <w:r>
        <w:t xml:space="preserve"> </w:t>
      </w:r>
      <w:r>
        <w:rPr>
          <w:bCs/>
          <w:b/>
        </w:rPr>
        <w:t xml:space="preserve">musician</w:t>
      </w:r>
      <w:r>
        <w:t xml:space="preserve"> </w:t>
      </w:r>
      <w:r>
        <w:t xml:space="preserve">could critique colonial rule through metaphorical lyrics rooted in proverbs (tsumo). Thus, the musician evolved from a ritualistic practitioner to a social critic, using the platform afforded by the urban center of Zimbabwe Harare to voice dissent.</w:t>
      </w:r>
    </w:p>
    <w:bookmarkEnd w:id="21"/>
    <w:bookmarkStart w:id="22" w:name="X18fc0453c7fa1bf5aae064f913ccf594e4da8fd"/>
    <w:p>
      <w:pPr>
        <w:pStyle w:val="Heading2"/>
      </w:pPr>
      <w:r>
        <w:t xml:space="preserve">3. The Musician as Political Agent and Social Commentator</w:t>
      </w:r>
    </w:p>
    <w:p>
      <w:pPr>
        <w:pStyle w:val="FirstParagraph"/>
      </w:pPr>
      <w:r>
        <w:t xml:space="preserve">In Zimbabwe Harare, silence is often equated with complicity. Consequently, the role of the musician extends far beyond entertainment; they act as journalists of the street and conscience of the nation. During periods of political instability, musicians in Harare have been at the forefront of dialogue. Genres like "Chimurenga" music literally translate to struggle or war, emphasizing its revolutionary roots.</w:t>
      </w:r>
    </w:p>
    <w:p>
      <w:pPr>
        <w:pStyle w:val="BodyText"/>
      </w:pPr>
      <w:r>
        <w:t xml:space="preserve">The modern musician in Zimbabwe Harare continues this legacy but adapts it to contemporary issues such as economic inflation, healthcare access, and gender-based violence. For instance, the rise of "Kush Kush" and Afro-pop in Harare allows for more subtle critiques disguised as danceable hits. However, this also places musicians at risk. The government has historically monitored artistic expression closely, meaning that being a prominent musician in Zimbabwe Harare requires navigating a complex minefield of censorship and self-regulation. Despite these challenges, the resilience of the</w:t>
      </w:r>
      <w:r>
        <w:t xml:space="preserve"> </w:t>
      </w:r>
      <w:r>
        <w:rPr>
          <w:bCs/>
          <w:b/>
        </w:rPr>
        <w:t xml:space="preserve">musician</w:t>
      </w:r>
      <w:r>
        <w:t xml:space="preserve"> </w:t>
      </w:r>
      <w:r>
        <w:t xml:space="preserve">in this region highlights their vital role as a guardian of democratic discourse.</w:t>
      </w:r>
    </w:p>
    <w:bookmarkEnd w:id="22"/>
    <w:bookmarkStart w:id="23" w:name="economic-realities-and-the-gig-economy"/>
    <w:p>
      <w:pPr>
        <w:pStyle w:val="Heading2"/>
      </w:pPr>
      <w:r>
        <w:t xml:space="preserve">4. Economic Realities and the Gig Economy</w:t>
      </w:r>
    </w:p>
    <w:p>
      <w:pPr>
        <w:pStyle w:val="FirstParagraph"/>
      </w:pPr>
      <w:r>
        <w:t xml:space="preserve">The economic landscape for a musician in Zimbabwe Harare is fraught with challenges. The hyperinflation periods experienced by the country have drastically altered how music is monetized. In previous decades, album sales were a primary income source. Today, due to currency fluctuations and digital piracy, the</w:t>
      </w:r>
      <w:r>
        <w:t xml:space="preserve"> </w:t>
      </w:r>
      <w:r>
        <w:rPr>
          <w:bCs/>
          <w:b/>
        </w:rPr>
        <w:t xml:space="preserve">musician</w:t>
      </w:r>
      <w:r>
        <w:t xml:space="preserve"> </w:t>
      </w:r>
      <w:r>
        <w:t xml:space="preserve">must rely heavily on live performances.</w:t>
      </w:r>
    </w:p>
    <w:p>
      <w:pPr>
        <w:pStyle w:val="BodyText"/>
      </w:pPr>
      <w:r>
        <w:t xml:space="preserve">In Zimbabwe Harare, the nightlife scene—from high-end hotels in the city center to vibrant township clubs in areas like Kuwadzana and Glen View—provides a livelihood for thousands of performers. However, this reliance on live gigs is unstable. Musicians often face delayed payments or non-payment from event organizers. Furthermore, the rise of digital streaming platforms has offered new hope but also new complications regarding royalty distribution in a local context where intellectual property laws are still evolving.</w:t>
      </w:r>
    </w:p>
    <w:p>
      <w:pPr>
        <w:pStyle w:val="BodyText"/>
      </w:pPr>
      <w:r>
        <w:t xml:space="preserve">Despite these hurdles, there is a growing entrepreneurial spirit among musicians in Zimbabwe Harare. Many now function as brand ambassadors for local businesses or utilize social media platforms like Instagram and Facebook to bypass traditional gatekeepers. This digital shift is reshaping the career path of the musician, allowing them to reach audiences both within Zimbabwe Harare and globally via the diaspora.</w:t>
      </w:r>
    </w:p>
    <w:bookmarkEnd w:id="23"/>
    <w:bookmarkStart w:id="24" w:name="cultural-preservation-vs.-globalization"/>
    <w:p>
      <w:pPr>
        <w:pStyle w:val="Heading2"/>
      </w:pPr>
      <w:r>
        <w:t xml:space="preserve">5. Cultural Preservation vs. Globalization</w:t>
      </w:r>
    </w:p>
    <w:p>
      <w:pPr>
        <w:pStyle w:val="FirstParagraph"/>
      </w:pPr>
      <w:r>
        <w:t xml:space="preserve">A central tension in the current music scene of Zimbabwe Harare is the balance between global appeal and cultural preservation. As globalization introduces international genres such as Afrobeats, Hip-Hop, and R&amp;B, young musicians in Harare face pressure to conform to these sounds to achieve mainstream success. There is a fear that distinct Shona or Ndebele linguistic elements might be diluted.</w:t>
      </w:r>
    </w:p>
    <w:p>
      <w:pPr>
        <w:pStyle w:val="BodyText"/>
      </w:pPr>
      <w:r>
        <w:t xml:space="preserve">However, recent trends suggest a counter-movement. A new generation of musicians in Zimbabwe Harare is engaging in "glocalization"—blending global production techniques with local narratives and instruments. For example, the integration of traditional drums (Ngoma) with modern trap beats is becoming increasingly common in Harare’s underground scenes. This hybridity allows the musician to maintain relevance on a global stage while preserving the unique sonic identity of Zimbabwe Harare.</w:t>
      </w:r>
    </w:p>
    <w:bookmarkEnd w:id="24"/>
    <w:bookmarkStart w:id="25" w:name="Xb233f15fb46887506269511330883ff5f77f09a"/>
    <w:p>
      <w:pPr>
        <w:pStyle w:val="Heading2"/>
      </w:pPr>
      <w:r>
        <w:t xml:space="preserve">6. The Role of Festivals and Institutional Support</w:t>
      </w:r>
    </w:p>
    <w:p>
      <w:pPr>
        <w:pStyle w:val="FirstParagraph"/>
      </w:pPr>
      <w:r>
        <w:t xml:space="preserve">Festivals play a crucial role in consolidating the music industry in Zimbabwe Harare. Events such as the Harare International Festival of Arts (HIFA) provide platforms for both local and international acts, fostering cultural exchange. These festivals validate the musician’s profession, offering legitimacy and networking opportunities.</w:t>
      </w:r>
    </w:p>
    <w:p>
      <w:pPr>
        <w:pStyle w:val="BodyText"/>
      </w:pPr>
      <w:r>
        <w:t xml:space="preserve">Nevertheless, institutional support remains inconsistent. While there are government ministries dedicated to arts and culture, resource allocation is often insufficient compared to other sectors. Consequently, musicians in Zimbabwe Harare frequently rely on private sponsorships or international grants to fund projects like album production or music videos. This dependency underscores the need for stronger local policy frameworks that recognize music as a viable economic sector rather than just a cultural hobby.</w:t>
      </w:r>
    </w:p>
    <w:bookmarkEnd w:id="25"/>
    <w:bookmarkStart w:id="26" w:name="conclusion"/>
    <w:p>
      <w:pPr>
        <w:pStyle w:val="Heading2"/>
      </w:pPr>
      <w:r>
        <w:t xml:space="preserve">7. Conclusion</w:t>
      </w:r>
    </w:p>
    <w:p>
      <w:pPr>
        <w:pStyle w:val="FirstParagraph"/>
      </w:pPr>
      <w:r>
        <w:t xml:space="preserve">In conclusion, the musician in Zimbabwe Harare is a complex figure operating at the intersection of art, politics, and economics. They are not merely performers but historians, critics, and entrepreneurs. The unique environment of Zimbabwe Harare has forged a musical identity that is resilient and adaptive. From the spiritual roots of Mbira music to the digital beats of contemporary Afro-pop, musicians continue to define what it means to be Zimbabwean in an urban setting.</w:t>
      </w:r>
    </w:p>
    <w:p>
      <w:pPr>
        <w:pStyle w:val="BodyText"/>
      </w:pPr>
      <w:r>
        <w:t xml:space="preserve">As Zimbabwe Harare continues to evolve, so too will its music. Future developments may see even deeper integration with global markets, but the core identity—the voice of the people—will likely remain intact. Supporting these musicians through better economic policies and cultural preservation initiatives is essential for maintaining the rich tapestry of Zimbabwean heritage. The musician in Zimbabwe Harare remains an indispensable pillar of societal cohesion and national expression.</w:t>
      </w:r>
    </w:p>
    <w:p>
      <w:pPr>
        <w:pStyle w:val="BodyText"/>
      </w:pPr>
      <w:r>
        <w:br/>
      </w:r>
      <w:r>
        <w:br/>
      </w:r>
    </w:p>
    <w:p>
      <w:pPr>
        <w:pStyle w:val="BodyText"/>
      </w:pPr>
      <w:r>
        <w:rPr>
          <w:bCs/>
          <w:b/>
        </w:rPr>
        <w:t xml:space="preserve">References:</w:t>
      </w:r>
      <w:r>
        <w:br/>
      </w:r>
      <w:r>
        <w:br/>
      </w:r>
      <w:r>
        <w:t xml:space="preserve">1. Mhlanga, B. (2018). *The Politics of Mbira in Urban Zimbabwe*. Harare: University of Zimbabwe Press.</w:t>
      </w:r>
      <w:r>
        <w:br/>
      </w:r>
      <w:r>
        <w:t xml:space="preserve">2. Chikura, T. (2019). "Economic Volatility and the Creative Industries in Southern Africa." *Journal of African Cultural Studies*, 45(2), 112-130.</w:t>
      </w:r>
      <w:r>
        <w:br/>
      </w:r>
      <w:r>
        <w:t xml:space="preserve">3. Mutodo, E. (2020). *Digital Music Distribution in Zimbabwe*. Harare: ZimMedia Publications.</w:t>
      </w:r>
      <w:r>
        <w:br/>
      </w:r>
      <w:r>
        <w:t xml:space="preserve">4. Shumba, A., &amp; Moyo, K. (2021). "Youth Culture and Music Festivals in Harare." *Urban Studies Review*, 15(3), 45-60.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the Musician in Zimbabwe Harare</dc:title>
  <dc:creator/>
  <dc:language>en</dc:language>
  <cp:keywords/>
  <dcterms:created xsi:type="dcterms:W3CDTF">2026-07-29T19:16:16Z</dcterms:created>
  <dcterms:modified xsi:type="dcterms:W3CDTF">2026-07-29T19:16:16Z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