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ff134e7b7223b61d1edb9252058cf797687e06"/>
    <w:p>
      <w:pPr>
        <w:pStyle w:val="Heading1"/>
      </w:pPr>
      <w:r>
        <w:t xml:space="preserve">The Crucial Role of the Nurse in Healthcare Systems</w:t>
      </w:r>
    </w:p>
    <w:p>
      <w:pPr>
        <w:pStyle w:val="FirstParagraph"/>
      </w:pPr>
      <w:r>
        <w:t xml:space="preserve">Term Paper Submitted for Advanced Nursing Studies</w:t>
      </w:r>
      <w:r>
        <w:br/>
      </w:r>
      <w:r>
        <w:t xml:space="preserve">An Analysis of Clinical Practice and Public Health Challenges in Afghanistan Kabul</w:t>
      </w:r>
    </w:p>
    <w:bookmarkStart w:id="20" w:name="i.-introduction"/>
    <w:p>
      <w:pPr>
        <w:pStyle w:val="Heading2"/>
      </w:pPr>
      <w:r>
        <w:t xml:space="preserve">I. Introduction</w:t>
      </w:r>
    </w:p>
    <w:p>
      <w:pPr>
        <w:pStyle w:val="FirstParagraph"/>
      </w:pPr>
      <w:r>
        <w:t xml:space="preserve">In the complex landscape of global public health, few professions are as pivotal yet as challenged as that of the nurse. This term paper seeks to explore the multifaceted role of the nurse within a specific and critical context: Afghanistan Kabul. As a city recovering from decades of conflict, economic instability, and political transition, Afghanistan Kabul presents unique challenges for healthcare delivery. The nurse is not merely a caregiver in this setting but is often the primary point of contact between vulnerable populations and the medical system. This document aims to analyze the educational requirements, cultural responsibilities, systemic barriers, and future prospects for nurses operating in Afghanistan Kabul. By understanding these dynamics, we can appreciate why strengthening nursing infrastructure is essential for any sustainable health intervention in the region.</w:t>
      </w:r>
    </w:p>
    <w:bookmarkEnd w:id="20"/>
    <w:bookmarkStart w:id="21" w:name="X5523c49bbeb868f80407c89ff0a1a666a1a3dfa"/>
    <w:p>
      <w:pPr>
        <w:pStyle w:val="Heading2"/>
      </w:pPr>
      <w:r>
        <w:t xml:space="preserve">II. Historical Context and Current Health Landscape in Afghanistan Kabul</w:t>
      </w:r>
    </w:p>
    <w:p>
      <w:pPr>
        <w:pStyle w:val="FirstParagraph"/>
      </w:pPr>
      <w:r>
        <w:t xml:space="preserve">To understand the role of the nurse, one must first understand the environment in which they practice. Afghanistan Kabul has experienced prolonged instability, leading to a fractured healthcare infrastructure. While international aid organizations have played a significant role in rebuilding hospitals and clinics since 2001, the current political reality poses new uncertainties. The health system is under-resourced, with a severe shortage of trained medical personnel. In many rural districts surrounding Afghanistan Kabul, access to care is limited by distance and cost; even within the city itself, socioeconomic disparities dictate who receives quality care.</w:t>
      </w:r>
      <w:r>
        <w:t xml:space="preserve"> </w:t>
      </w:r>
      <w:r>
        <w:t xml:space="preserve">In this vacuum, the nurse often assumes roles that in stable countries would be divided among doctors, specialists, and public health officials. The nurse in Afghanistan Kabul is frequently the most accessible healthcare provider for women and children, who constitute a significant portion of vulnerable patients due to high maternal and infant mortality rates historically associated with the region.</w:t>
      </w:r>
    </w:p>
    <w:bookmarkEnd w:id="21"/>
    <w:bookmarkStart w:id="22" w:name="X7243f2247ae94973f8b3bb3f2d3c664790b7183"/>
    <w:p>
      <w:pPr>
        <w:pStyle w:val="Heading2"/>
      </w:pPr>
      <w:r>
        <w:t xml:space="preserve">III. Educational Standards and Professional Development</w:t>
      </w:r>
    </w:p>
    <w:p>
      <w:pPr>
        <w:pStyle w:val="FirstParagraph"/>
      </w:pPr>
      <w:r>
        <w:t xml:space="preserve">A core component of effective nursing care is education. In Afghanistan Kabul, nursing education has undergone significant changes over the past two decades. Previously, many nurses entered the field through short-term certification programs designed to quickly fill staffing gaps in war zones. However, there is a growing recognition within the Ministry of Public Health and international partner organizations that high-quality care requires rigorous academic preparation.</w:t>
      </w:r>
      <w:r>
        <w:t xml:space="preserve"> </w:t>
      </w:r>
      <w:r>
        <w:t xml:space="preserve">The term "nurse" implies a level of professional competence that must be backed by standardized education. In Afghanistan Kabul, this has led to increased collaboration between local universities such as Kabul University Medical Faculty and international bodies like the World Health Organization (WHO). These partnerships aim to standardize curricula, ensuring that nurses are trained not only in clinical skills but also in critical thinking, ethics, and public health management. Despite these efforts, retention of skilled educators remains a challenge due to emigration and safety concerns. Therefore, investing in the educational continuum of the nurse is an investment in the stability of Afghanistan Kabul’s healthcare system.</w:t>
      </w:r>
    </w:p>
    <w:bookmarkEnd w:id="22"/>
    <w:bookmarkStart w:id="23" w:name="X5009f4202cec0c38e2bbd5bd33223fccae91dd7"/>
    <w:p>
      <w:pPr>
        <w:pStyle w:val="Heading2"/>
      </w:pPr>
      <w:r>
        <w:t xml:space="preserve">IV. Cultural Competence and Community Trust</w:t>
      </w:r>
    </w:p>
    <w:p>
      <w:pPr>
        <w:pStyle w:val="FirstParagraph"/>
      </w:pPr>
      <w:r>
        <w:t xml:space="preserve">Perhaps the most distinct aspect of nursing in Afghanistan Kabul is the necessity for deep cultural competence. Healthcare in this region is deeply intertwined with Islamic traditions, tribal customs, and community hierarchies. A nurse who fails to understand these nuances may inadvertently cause harm or lose the trust of patients who are essential to successful treatment outcomes.</w:t>
      </w:r>
      <w:r>
        <w:t xml:space="preserve"> </w:t>
      </w:r>
      <w:r>
        <w:t xml:space="preserve">For instance, gender dynamics play a significant role in patient care. Many female patients in Afghanistan Kabul prefer female nurses for intimate examinations and childbirth assistance due to religious and cultural modesty norms. Consequently, female nurses hold a unique and powerful position as gatekeepers to healthcare services for half the population. They bridge the gap between traditional beliefs and modern medical science. When a nurse demonstrates respect for local customs while simultaneously advocating for evidence-based practices—such as vaccination or prenatal hygiene—they become agents of social change. This dual role requires emotional intelligence, linguistic proficiency (often in Dari and Pashto), and a profound understanding of community health dynamics specific to Afghanistan Kabul.</w:t>
      </w:r>
    </w:p>
    <w:bookmarkEnd w:id="23"/>
    <w:bookmarkStart w:id="24" w:name="v.-systemic-challenges-and-resilience"/>
    <w:p>
      <w:pPr>
        <w:pStyle w:val="Heading2"/>
      </w:pPr>
      <w:r>
        <w:t xml:space="preserve">V. Systemic Challenges and Resilience</w:t>
      </w:r>
    </w:p>
    <w:p>
      <w:pPr>
        <w:pStyle w:val="FirstParagraph"/>
      </w:pPr>
      <w:r>
        <w:t xml:space="preserve">The daily reality for the nurse in Afghanistan Kabul is fraught with systemic challenges. Supply chain disruptions mean that essential medicines, gloves, or even clean water may be unavailable at a moment’s notice. Overcrowding in hospitals within Afghanistan Kabul places immense physical and emotional strain on nursing staff. Furthermore, security concerns continue to impact the ability of nurses to travel safely to their workplaces or conduct home visits in peripheral areas.</w:t>
      </w:r>
      <w:r>
        <w:t xml:space="preserve"> </w:t>
      </w:r>
      <w:r>
        <w:t xml:space="preserve">Despite these adversities, the resilience of the nurse cannot be overstated. Many nurses work long hours with limited resources, often providing psychosocial support that extends far beyond clinical duties. They act as counselors for families dealing with trauma, grief, and loss resulting from violence and displacement. This holistic approach to care is what defines true nursing excellence in crisis settings. The term "nurse" in this context transcends job description; it embodies a spirit of endurance and compassion that keeps the healthcare system functioning against all odds.</w:t>
      </w:r>
    </w:p>
    <w:bookmarkEnd w:id="24"/>
    <w:bookmarkStart w:id="25" w:name="vi.-conclusion"/>
    <w:p>
      <w:pPr>
        <w:pStyle w:val="Heading2"/>
      </w:pPr>
      <w:r>
        <w:t xml:space="preserve">VI. Conclusion</w:t>
      </w:r>
    </w:p>
    <w:p>
      <w:pPr>
        <w:pStyle w:val="FirstParagraph"/>
      </w:pPr>
      <w:r>
        <w:t xml:space="preserve">In conclusion, the nurse plays an indispensable role in the healthcare ecosystem of Afghanistan Kabul. They are educators, caregivers, cultural mediators, and symbols of resilience. While challenges regarding education standardization, resource allocation, and security persist, the potential for impact is immense. Strengthening nursing programs in Afghanistan Kabul is not just a clinical imperative but a humanitarian necessity.</w:t>
      </w:r>
      <w:r>
        <w:t xml:space="preserve"> </w:t>
      </w:r>
      <w:r>
        <w:t xml:space="preserve">Future efforts must focus on sustaining educational pipelines for nurses within Afghanistan Kabul, ensuring safe working conditions, and integrating nurses into broader health policy discussions. By empowering the nurse with adequate tools and support, we empower the community at large. The health of Afghanistan Kabul depends heavily on the strength of its nursing workforce. Therefore, global attention and local commitment must converge to support this vital profession, ensuring that every nurse in Afghanistan Kabul can fulfill their noble calling effectively and safely.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2026-07-29T19:02:48Z</dcterms:created>
  <dcterms:modified xsi:type="dcterms:W3CDTF">2026-07-29T19:02:48Z</dcterms:modified>
</cp:coreProperties>
</file>

<file path=docProps/custom.xml><?xml version="1.0" encoding="utf-8"?>
<Properties xmlns="http://schemas.openxmlformats.org/officeDocument/2006/custom-properties" xmlns:vt="http://schemas.openxmlformats.org/officeDocument/2006/docPropsVTypes"/>
</file>