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Paris</w:t>
      </w:r>
    </w:p>
    <w:bookmarkStart w:id="26" w:name="Xfdadf4f2da1d7c4df7904dc59f70964a4ae5fbe"/>
    <w:p>
      <w:pPr>
        <w:pStyle w:val="Heading1"/>
      </w:pPr>
      <w:r>
        <w:t xml:space="preserve">The Evolving Role of the Nurse in France Paris</w:t>
      </w:r>
    </w:p>
    <w:p>
      <w:pPr>
        <w:pStyle w:val="FirstParagraph"/>
      </w:pPr>
      <w:r>
        <w:rPr>
          <w:iCs/>
          <w:i/>
          <w:u w:val="single"/>
          <w:bCs/>
          <w:b/>
        </w:rPr>
        <w:t xml:space="preserve">Title:</w:t>
      </w:r>
      <w:r>
        <w:t xml:space="preserve"> </w:t>
      </w:r>
      <w:r>
        <w:t xml:space="preserve">The Evolution, Challenges, and Future of Nursing Practice within the Specific Context of France Paris.</w:t>
      </w:r>
      <w:r>
        <w:br/>
      </w:r>
      <w:r>
        <w:br/>
      </w:r>
      <w:r>
        <w:rPr>
          <w:iCs/>
          <w:i/>
          <w:bCs/>
          <w:b/>
        </w:rPr>
        <w:t xml:space="preserve">Abstract:</w:t>
      </w:r>
      <w:r>
        <w:t xml:space="preserve">This term paper examines the critical role of the nurse within the complex healthcare ecosystem of France Paris. It explores historical developments, regulatory frameworks introduced by national health policies such as Ma Santé 2022, and the unique challenges faced by healthcare professionals in one of Europe's most densely populated metropolitan areas. The document argues that while</w:t>
      </w:r>
      <w:r>
        <w:t xml:space="preserve"> </w:t>
      </w:r>
      <w:r>
        <w:rPr>
          <w:bCs/>
          <w:b/>
        </w:rPr>
        <w:t xml:space="preserve">France Paris</w:t>
      </w:r>
      <w:r>
        <w:t xml:space="preserve"> </w:t>
      </w:r>
      <w:r>
        <w:t xml:space="preserve">serves as a hub for medical innovation, the</w:t>
      </w:r>
      <w:r>
        <w:t xml:space="preserve"> </w:t>
      </w:r>
      <w:r>
        <w:rPr>
          <w:bCs/>
          <w:b/>
        </w:rPr>
        <w:t xml:space="preserve">Nurse</w:t>
      </w:r>
      <w:r>
        <w:t xml:space="preserve"> </w:t>
      </w:r>
      <w:r>
        <w:t xml:space="preserve">remains the cornerstone of patient care, facing distinct pressures related to urban density and systemic reform.</w:t>
      </w:r>
    </w:p>
    <w:bookmarkStart w:id="20" w:name="X122b3434943e133be7d9be566aebce53f80e018"/>
    <w:p>
      <w:pPr>
        <w:pStyle w:val="Heading2"/>
      </w:pPr>
      <w:r>
        <w:t xml:space="preserve">I. Introduction: The Nurse in the Heart of France Paris</w:t>
      </w:r>
    </w:p>
    <w:p>
      <w:pPr>
        <w:pStyle w:val="FirstParagraph"/>
      </w:pPr>
      <w:r>
        <w:t xml:space="preserve">The healthcare landscape in Europe is undergoing a significant transformation, driven by demographic shifts, technological advancements, and policy reforms. At the center of this evolution is the profession of nursing. In France Paris, this dynamic is particularly pronounced due to the city's status as both a political capital and a major medical hub. The term "France Paris" denotes not just a geographic location but a specific socio-medical context characterized by high patient volume, diverse populations, and rigorous academic standards for healthcare providers.</w:t>
      </w:r>
    </w:p>
    <w:p>
      <w:pPr>
        <w:pStyle w:val="BodyText"/>
      </w:pPr>
      <w:r>
        <w:t xml:space="preserve">This term paper aims to analyze the current state of nursing practice in this specific region. It investigates how the role of the nurse has expanded beyond traditional bedside care to include managerial, educational, and research responsibilities. Furthermore, it addresses the unique environmental factors in France Paris that influence nursing workflows, from overcrowded emergency departments in major hospitals like AP-HP (Assistance Publique – Hôpitaux de Paris) to community-based home care models. Understanding these nuances is essential for appreciating the modern identity of the nurse within one of France's most critical urban centers.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present, one must look at the historical trajectory of nursing in France Paris. Historically, nursing was viewed primarily as a subordinate role to medicine. However, over the last three decades, significant legislative changes have elevated the status of nurses in France Paris. The implementation of standardized national education programs has ensured that nurses graduating from schools in and around France Paris possess rigorous theoretical and practical competencies.</w:t>
      </w:r>
    </w:p>
    <w:p>
      <w:pPr>
        <w:pStyle w:val="BodyText"/>
      </w:pPr>
      <w:r>
        <w:t xml:space="preserve">The regulatory framework governing nursing is defined by the French Public Health Code. In recent years, initiatives such as "Ma Santé 2022" (My Health 2022) have sought to reorganize healthcare delivery to improve access and efficiency. This policy explicitly recognizes the nurse's role in chronic disease management and care coordination. In the context of France Paris, where waiting times can be extensive, these new roles are vital. The nurse is no longer just an executor of medical orders but a key actor in the continuity of care, particularly for elderly populations suffering from multimorbidity.</w:t>
      </w:r>
    </w:p>
    <w:bookmarkEnd w:id="21"/>
    <w:bookmarkStart w:id="22" w:name="X4c5e75b45f65e78bdda68880eab96ee890d7736"/>
    <w:p>
      <w:pPr>
        <w:pStyle w:val="Heading2"/>
      </w:pPr>
      <w:r>
        <w:t xml:space="preserve">III. The Dual Environment: University Hospitals vs. Community Care</w:t>
      </w:r>
    </w:p>
    <w:p>
      <w:pPr>
        <w:pStyle w:val="FirstParagraph"/>
      </w:pPr>
      <w:r>
        <w:t xml:space="preserve">The practice of nursing in France Paris is bifurcated between large institutional settings and community-based care. In the university hospitals, such as those affiliated with universities like Sorbonne Université or Paris Cité, nurses work in high-tech environments dealing with acute trauma, oncology, and specialized surgeries. Here, the nurse must possess advanced technical skills and often engage in clinical research alongside patient care.</w:t>
      </w:r>
    </w:p>
    <w:p>
      <w:pPr>
        <w:pStyle w:val="BodyText"/>
      </w:pPr>
      <w:r>
        <w:t xml:space="preserve">Conversely, a growing sector of nursing in France Paris involves home healthcare ("soins à domicile"). With an aging population concentrated in both inner-city arrondissements and suburban banlieues, nurses are increasingly providing palliative care, post-operative monitoring, and chronic disease management in patients' homes. This shift requires strong autonomy and interpersonal skills. The nurse acts as the liaison between the hospital system and the patient's living environment, ensuring that medical plans are adhered to after discharge. This duality defines the modern nursing experience in France Paris: a balance between high-acuity institutional care and personalized community support.</w:t>
      </w:r>
    </w:p>
    <w:bookmarkEnd w:id="22"/>
    <w:bookmarkStart w:id="23" w:name="X1975499c14715cb8fbd57a66d7ff3cc19d502de"/>
    <w:p>
      <w:pPr>
        <w:pStyle w:val="Heading2"/>
      </w:pPr>
      <w:r>
        <w:t xml:space="preserve">IV. Current Challenges Facing Nurses in France Paris</w:t>
      </w:r>
    </w:p>
    <w:p>
      <w:pPr>
        <w:pStyle w:val="FirstParagraph"/>
      </w:pPr>
      <w:r>
        <w:t xml:space="preserve">Despite professional advancements, nurses in France Paris face substantial challenges. The most pressing issue is burnout and staff shortages. The aftermath of the pandemic highlighted systemic vulnerabilities, leading to a crisis of confidence and fatigue among healthcare workers. In France Paris, where the density of patients per capita is high compared to rural areas, this strain is exacerbated by overcrowding in emergency services.</w:t>
      </w:r>
    </w:p>
    <w:p>
      <w:pPr>
        <w:pStyle w:val="BodyText"/>
      </w:pPr>
      <w:r>
        <w:t xml:space="preserve">Furthermore, there is an ongoing debate regarding professional recognition and remuneration. While the qualification requirements for nurses in France Paris are high—often requiring a Master’s degree for advanced practice roles—the compensation has not always kept pace with the cost of living and workload intensity. This discrepancy contributes to a migration of nursing talent to other countries or sectors, posing a threat to the sustainability of healthcare services in France Paris. Addressing these issues requires not only financial investment but also structural reforms that prioritize nurse-led care models.</w:t>
      </w:r>
    </w:p>
    <w:bookmarkEnd w:id="23"/>
    <w:bookmarkStart w:id="24" w:name="v.-the-future-innovation-and-leadership"/>
    <w:p>
      <w:pPr>
        <w:pStyle w:val="Heading2"/>
      </w:pPr>
      <w:r>
        <w:t xml:space="preserve">V. The Future: Innovation and Leadership</w:t>
      </w:r>
    </w:p>
    <w:p>
      <w:pPr>
        <w:pStyle w:val="FirstParagraph"/>
      </w:pPr>
      <w:r>
        <w:t xml:space="preserve">The future of nursing in France Paris is poised for further expansion, driven by digital health innovations and an increasing emphasis on preventive care. Tele-nursing has become more prevalent, allowing nurses to monitor patients remotely through digital platforms. This technology is particularly useful in the sprawling urban landscape of France Paris, reducing unnecessary hospital visits while maintaining close contact with vulnerable populations.</w:t>
      </w:r>
    </w:p>
    <w:p>
      <w:pPr>
        <w:pStyle w:val="BodyText"/>
      </w:pPr>
      <w:r>
        <w:t xml:space="preserve">Moreover, the concept of "Nurse Practitioners" or Advanced Practice Nurses (Infirmiers en Pratique Avancée - IPA) is gaining traction. In France Paris, IPAs are being granted more autonomy to prescribe certain treatments and order diagnostic tests. This shift aligns with broader European trends towards multidisciplinary care teams where the nurse is a leader in clinical decision-making. For a term paper analyzing the nursing profession, this transition represents a pivotal moment: the move from support roles to shared leadership in healthcare delivery.</w:t>
      </w:r>
    </w:p>
    <w:bookmarkEnd w:id="24"/>
    <w:bookmarkStart w:id="25" w:name="vi.-conclusion"/>
    <w:p>
      <w:pPr>
        <w:pStyle w:val="Heading2"/>
      </w:pPr>
      <w:r>
        <w:t xml:space="preserve">VI. Conclusion</w:t>
      </w:r>
    </w:p>
    <w:p>
      <w:pPr>
        <w:pStyle w:val="FirstParagraph"/>
      </w:pPr>
      <w:r>
        <w:t xml:space="preserve">In conclusion, the role of the nurse in France Paris is complex, dynamic, and indispensable. It is shaped by a rich history of medical tradition and accelerated by modern reforms aimed at efficiency and accessibility. The nurse in this context operates at the intersection of advanced technology, rigorous regulation, and human compassion. While challenges such as burnout and resource allocation remain significant hurdles for nursing in France Paris, the trajectory towards greater autonomy and recognition is clear.</w:t>
      </w:r>
    </w:p>
    <w:p>
      <w:pPr>
        <w:pStyle w:val="BodyText"/>
      </w:pPr>
      <w:r>
        <w:t xml:space="preserve">As healthcare continues to evolve, the nurse will remain central to its success. Understanding the specific nuances of practicing in France Paris—balancing urban pressures with innovative care models—is essential for future policymakers, educators, and practitioners alike. The dignity and efficacy of nursing in this region are not just local concerns but serve as a model for healthcare systems worldwide.</w:t>
      </w:r>
    </w:p>
    <w:p>
      <w:pPr>
        <w:pStyle w:val="BodyText"/>
      </w:pPr>
      <w:r>
        <w:rPr>
          <w:iCs/>
          <w:i/>
        </w:rPr>
        <w:t xml:space="preserve">This Term Paper was prepared in accordance with academic standards regarding the study of Healthcare Systems in France Paris, focusing on the professional duties and societal impact of the Nurse.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France Paris</dc:title>
  <dc:creator/>
  <dc:language>en</dc:language>
  <cp:keywords/>
  <dcterms:created xsi:type="dcterms:W3CDTF">2026-07-29T13:57:45Z</dcterms:created>
  <dcterms:modified xsi:type="dcterms:W3CDTF">2026-07-29T13:57:45Z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