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186b6ce92d608cbbcc848987b5cbfb2c7ea4e58"/>
    <w:p>
      <w:pPr>
        <w:pStyle w:val="Heading1"/>
      </w:pPr>
      <w:r>
        <w:t xml:space="preserve">The Evolving Role of the Nurse in India Bangalore</w:t>
      </w:r>
    </w:p>
    <w:p>
      <w:pPr>
        <w:pStyle w:val="FirstParagraph"/>
      </w:pPr>
      <w:r>
        <w:rPr>
          <w:bCs/>
          <w:b/>
        </w:rPr>
        <w:t xml:space="preserve">A Term Paper Submission on Healthcare Dynamics in a Metropolis</w:t>
      </w:r>
    </w:p>
    <w:p>
      <w:pPr>
        <w:pStyle w:val="BodyText"/>
      </w:pPr>
      <w:r>
        <w:rPr>
          <w:bCs/>
          <w:b/>
        </w:rPr>
        <w:t xml:space="preserve">Abstract:</w:t>
      </w:r>
    </w:p>
    <w:p>
      <w:pPr>
        <w:pStyle w:val="BodyText"/>
      </w:pPr>
      <w:r>
        <w:t xml:space="preserve">This term paper explores the multifaceted role of the nurse within the specific healthcare context of India Bangalore. As one of India’s fastest-growing metropolitan hubs, Bangalore presents a unique intersection of advanced medical technology, diverse patient demographics, and systemic challenges. This document analyzes how nursing professionals in this region are adapting to increased demands for specialized care, telemedicine integration, and public health initiatives. It highlights the critical contribution Nurses make to the healthcare infrastructure in India Bangalore and discusses future trajectories for professional development.</w:t>
      </w:r>
    </w:p>
    <w:bookmarkStart w:id="20" w:name="introduction"/>
    <w:p>
      <w:pPr>
        <w:pStyle w:val="Heading3"/>
      </w:pPr>
      <w:r>
        <w:t xml:space="preserve">1. Introduction</w:t>
      </w:r>
    </w:p>
    <w:p>
      <w:pPr>
        <w:pStyle w:val="FirstParagraph"/>
      </w:pPr>
      <w:r>
        <w:t xml:space="preserve">The healthcare sector in India is undergoing a profound transformation, driven by urbanization, technological advancement, and changing disease patterns. At the heart of this transformation lies the nurse—a profession that is increasingly recognized not merely as an auxiliary support role but as a central pillar of patient care delivery. In particular, the city of Bangalore (Bengaluru), often referred to as the "Silicon Valley of India," stands out due to its high concentration of tertiary care hospitals, research institutions, and medical technology startups. This term paper aims to examine the specific dynamics affecting Nurses in this urban landscape. By focusing on</w:t>
      </w:r>
      <w:r>
        <w:t xml:space="preserve"> </w:t>
      </w:r>
      <w:r>
        <w:rPr>
          <w:bCs/>
          <w:b/>
        </w:rPr>
        <w:t xml:space="preserve">India Bangalore</w:t>
      </w:r>
      <w:r>
        <w:t xml:space="preserve">, we can better understand how rapid urban development influences nursing education, practice standards, and patient outcomes.</w:t>
      </w:r>
    </w:p>
    <w:p>
      <w:pPr>
        <w:pStyle w:val="BodyText"/>
      </w:pPr>
      <w:r>
        <w:t xml:space="preserve">The significance of studying Nurses in this context cannot be overstated. The demand for skilled healthcare providers has outpaced the supply, leading to higher workloads and greater responsibilities for individual practitioners. This paper argues that empowering Nurses through better working conditions and advanced training is essential for sustaining the quality of care in</w:t>
      </w:r>
      <w:r>
        <w:t xml:space="preserve"> </w:t>
      </w:r>
      <w:r>
        <w:rPr>
          <w:bCs/>
          <w:b/>
        </w:rPr>
        <w:t xml:space="preserve">India Bangalore</w:t>
      </w:r>
      <w:r>
        <w:t xml:space="preserve">.</w:t>
      </w:r>
    </w:p>
    <w:bookmarkEnd w:id="20"/>
    <w:bookmarkStart w:id="21" w:name="X147a961e77c5cad120100bbd1f24497c2fcb9f4"/>
    <w:p>
      <w:pPr>
        <w:pStyle w:val="Heading3"/>
      </w:pPr>
      <w:r>
        <w:t xml:space="preserve">2. The Healthcare Landscape of India Bangalore</w:t>
      </w:r>
    </w:p>
    <w:p>
      <w:pPr>
        <w:pStyle w:val="FirstParagraph"/>
      </w:pPr>
      <w:r>
        <w:t xml:space="preserve">Bangalore serves as a critical hub for medical tourism and specialized healthcare in South Asia. With numerous JCI-accredited hospitals and cutting-edge research centers, the city attracts patients from across the globe. This influx has created a high-demand environment for healthcare services. For Nurses working in</w:t>
      </w:r>
      <w:r>
        <w:t xml:space="preserve"> </w:t>
      </w:r>
      <w:r>
        <w:rPr>
          <w:bCs/>
          <w:b/>
        </w:rPr>
        <w:t xml:space="preserve">India Bangalore</w:t>
      </w:r>
      <w:r>
        <w:t xml:space="preserve">, this means exposure to complex cases, advanced life-support technologies, and diverse cultural patient interactions.</w:t>
      </w:r>
    </w:p>
    <w:p>
      <w:pPr>
        <w:pStyle w:val="BodyText"/>
      </w:pPr>
      <w:r>
        <w:t xml:space="preserve">However, this rapid growth also brings challenges. The demographic shift towards an aging population and the rise of non-communicable diseases such as diabetes and hypertension require Nurses to possess comprehensive chronic care management skills. Furthermore, the mental health crisis exacerbated by the high-pressure work culture in Bangalore has increased the need for psychiatric nursing expertise. Understanding these local nuances is vital for any discussion on nursing in</w:t>
      </w:r>
      <w:r>
        <w:t xml:space="preserve"> </w:t>
      </w:r>
      <w:r>
        <w:rPr>
          <w:bCs/>
          <w:b/>
        </w:rPr>
        <w:t xml:space="preserve">India Bangalore</w:t>
      </w:r>
      <w:r>
        <w:t xml:space="preserve">.</w:t>
      </w:r>
    </w:p>
    <w:bookmarkEnd w:id="21"/>
    <w:bookmarkStart w:id="22" w:name="X98faa2cb8cea72117b5b3c824eddbabc8a60ac6"/>
    <w:p>
      <w:pPr>
        <w:pStyle w:val="Heading3"/>
      </w:pPr>
      <w:r>
        <w:t xml:space="preserve">3. The Changing Role of Nurses: From Support to Leadership</w:t>
      </w:r>
    </w:p>
    <w:p>
      <w:pPr>
        <w:pStyle w:val="FirstParagraph"/>
      </w:pPr>
      <w:r>
        <w:t xml:space="preserve">Traditionally, nurses were viewed as subordinate to physicians in the healthcare hierarchy. However, contemporary trends in</w:t>
      </w:r>
      <w:r>
        <w:t xml:space="preserve"> </w:t>
      </w:r>
      <w:r>
        <w:rPr>
          <w:bCs/>
          <w:b/>
        </w:rPr>
        <w:t xml:space="preserve">India Bangalore</w:t>
      </w:r>
      <w:r>
        <w:t xml:space="preserve">, influenced by global standards and local advocacy groups, are shifting this paradigm. Nurses are increasingly taking on leadership roles in patient care coordination, health education, and policy implementation.</w:t>
      </w:r>
    </w:p>
    <w:p>
      <w:pPr>
        <w:pStyle w:val="BodyText"/>
      </w:pPr>
      <w:r>
        <w:rPr>
          <w:iCs/>
          <w:i/>
        </w:rPr>
        <w:t xml:space="preserve">3.1 Specialization and Advanced Practice</w:t>
      </w:r>
    </w:p>
    <w:p>
      <w:pPr>
        <w:pStyle w:val="BodyText"/>
      </w:pPr>
      <w:r>
        <w:t xml:space="preserve">In major hospitals across Bangalore, there is a growing emphasis on specialized nursing. Critical Care Nursing, Oncology Nursing, and Neonatal Intensive Care Unit (NICU) management require specific certifications that are becoming more accessible through local universities. These advanced roles allow Nurses to exercise clinical autonomy in monitoring patients and making immediate interventions, significantly impacting survival rates in emergency scenarios.</w:t>
      </w:r>
    </w:p>
    <w:p>
      <w:pPr>
        <w:pStyle w:val="BodyText"/>
      </w:pPr>
      <w:r>
        <w:rPr>
          <w:iCs/>
          <w:i/>
        </w:rPr>
        <w:t xml:space="preserve">3.2 Integration of Technology</w:t>
      </w:r>
    </w:p>
    <w:p>
      <w:pPr>
        <w:pStyle w:val="BodyText"/>
      </w:pPr>
      <w:r>
        <w:t xml:space="preserve">Bangalore’s identity as a tech hub directly influences healthcare delivery. Electronic Health Records (EHRs), tele-nursing platforms, and AI-driven diagnostic tools are now commonplace in the region's hospitals. Nurses in</w:t>
      </w:r>
      <w:r>
        <w:t xml:space="preserve"> </w:t>
      </w:r>
      <w:r>
        <w:rPr>
          <w:bCs/>
          <w:b/>
        </w:rPr>
        <w:t xml:space="preserve">India Bangalore</w:t>
      </w:r>
      <w:r>
        <w:t xml:space="preserve"> </w:t>
      </w:r>
      <w:r>
        <w:t xml:space="preserve">must be digitally literate to navigate these systems effectively. They play a crucial role in bridging the gap between technology and patient empathy, ensuring that digital interfaces do not detract from the human element of care.</w:t>
      </w:r>
    </w:p>
    <w:bookmarkEnd w:id="22"/>
    <w:bookmarkStart w:id="23" w:name="Xf0c1b05b00b36169b304b06187227e7267dfe35"/>
    <w:p>
      <w:pPr>
        <w:pStyle w:val="Heading3"/>
      </w:pPr>
      <w:r>
        <w:t xml:space="preserve">4. Challenges Facing Nurses in India Bangalore</w:t>
      </w:r>
    </w:p>
    <w:p>
      <w:pPr>
        <w:pStyle w:val="FirstParagraph"/>
      </w:pPr>
      <w:r>
        <w:t xml:space="preserve">Despite progress, significant challenges remain. The nurse-to-patient ratio in many private institutions in Bangalore remains suboptimal compared to international standards. This shortage leads to burnout and high turnover rates among nursing staff.</w:t>
      </w:r>
    </w:p>
    <w:p>
      <w:pPr>
        <w:pStyle w:val="BodyText"/>
      </w:pPr>
      <w:r>
        <w:rPr>
          <w:iCs/>
          <w:i/>
        </w:rPr>
        <w:t xml:space="preserve">4.1 Workload and Mental Health</w:t>
      </w:r>
    </w:p>
    <w:p>
      <w:pPr>
        <w:pStyle w:val="BodyText"/>
      </w:pPr>
      <w:r>
        <w:t xml:space="preserve">The long hours, night shifts, and exposure to traumatic events contribute significantly to stress among Nurses in</w:t>
      </w:r>
      <w:r>
        <w:t xml:space="preserve"> </w:t>
      </w:r>
      <w:r>
        <w:rPr>
          <w:bCs/>
          <w:b/>
        </w:rPr>
        <w:t xml:space="preserve">India Bangalore</w:t>
      </w:r>
      <w:r>
        <w:t xml:space="preserve">. There is a growing call for institutional support mechanisms, including counseling services and mandatory rest periods. Without addressing these psychosocial factors, the quality of care may suffer.</w:t>
      </w:r>
    </w:p>
    <w:p>
      <w:pPr>
        <w:pStyle w:val="BodyText"/>
      </w:pPr>
      <w:r>
        <w:rPr>
          <w:iCs/>
          <w:i/>
        </w:rPr>
        <w:t xml:space="preserve">4.2 Educational Disparities</w:t>
      </w:r>
    </w:p>
    <w:p>
      <w:pPr>
        <w:pStyle w:val="BodyText"/>
      </w:pPr>
      <w:r>
        <w:t xml:space="preserve">While Bangalore hosts premier nursing colleges, there is still a disparity in the quality of education received by nurses from different institutions. Standardizing curricula to include soft skills, ethical decision-making, and updated clinical protocols is essential to ensure that all Nurses meet the rigorous demands of metropolitan healthcare.</w:t>
      </w:r>
    </w:p>
    <w:bookmarkEnd w:id="23"/>
    <w:bookmarkStart w:id="24" w:name="recommendations-for-future-development"/>
    <w:p>
      <w:pPr>
        <w:pStyle w:val="Heading3"/>
      </w:pPr>
      <w:r>
        <w:t xml:space="preserve">5. Recommendations for Future Development</w:t>
      </w:r>
    </w:p>
    <w:p>
      <w:pPr>
        <w:pStyle w:val="FirstParagraph"/>
      </w:pPr>
      <w:r>
        <w:t xml:space="preserve">To enhance the efficacy of nursing services in</w:t>
      </w:r>
      <w:r>
        <w:t xml:space="preserve"> </w:t>
      </w:r>
      <w:r>
        <w:rPr>
          <w:bCs/>
          <w:b/>
        </w:rPr>
        <w:t xml:space="preserve">India Bangalore</w:t>
      </w:r>
      <w:r>
        <w:t xml:space="preserve">, several strategic recommendations are proposed:</w:t>
      </w:r>
    </w:p>
    <w:p>
      <w:pPr>
        <w:numPr>
          <w:ilvl w:val="0"/>
          <w:numId w:val="1001"/>
        </w:numPr>
        <w:pStyle w:val="Compact"/>
      </w:pPr>
      <w:r>
        <w:rPr>
          <w:bCs/>
          <w:b/>
        </w:rPr>
        <w:t xml:space="preserve">Promotion of Continuing Education:</w:t>
      </w:r>
    </w:p>
    <w:p>
      <w:pPr>
        <w:numPr>
          <w:ilvl w:val="0"/>
          <w:numId w:val="1001"/>
        </w:numPr>
        <w:pStyle w:val="Compact"/>
      </w:pPr>
      <w:r>
        <w:rPr>
          <w:bCs/>
          <w:b/>
        </w:rPr>
        <w:t xml:space="preserve">Mentorship Programs:</w:t>
      </w:r>
    </w:p>
    <w:p>
      <w:pPr>
        <w:numPr>
          <w:ilvl w:val="0"/>
          <w:numId w:val="1001"/>
        </w:numPr>
        <w:pStyle w:val="Compact"/>
      </w:pPr>
      <w:r>
        <w:rPr>
          <w:bCs/>
          <w:b/>
        </w:rPr>
        <w:t xml:space="preserve">Policymaking Inclusion:</w:t>
      </w:r>
    </w:p>
    <w:p>
      <w:pPr>
        <w:numPr>
          <w:ilvl w:val="0"/>
          <w:numId w:val="1001"/>
        </w:numPr>
        <w:pStyle w:val="Compact"/>
      </w:pPr>
      <w:r>
        <w:rPr>
          <w:bCs/>
          <w:b/>
        </w:rPr>
        <w:t xml:space="preserve">Community Health Integration:</w:t>
      </w:r>
    </w:p>
    <w:bookmarkEnd w:id="24"/>
    <w:bookmarkStart w:id="25" w:name="conclusion"/>
    <w:p>
      <w:pPr>
        <w:pStyle w:val="Heading3"/>
      </w:pPr>
      <w:r>
        <w:t xml:space="preserve">6. Conclusion</w:t>
      </w:r>
    </w:p>
    <w:p>
      <w:pPr>
        <w:pStyle w:val="FirstParagraph"/>
      </w:pPr>
      <w:r>
        <w:t xml:space="preserve">In conclusion, the role of the Nurse in India Bangalore is expanding rapidly, mirroring the city's own growth as a global medical hub. Nurses are no longer just caregivers but are essential partners in healthcare delivery, technology integration, and patient advocacy. Addressing the challenges of workload and education will be key to unlocking their full potential.</w:t>
      </w:r>
    </w:p>
    <w:p>
      <w:pPr>
        <w:pStyle w:val="BodyText"/>
      </w:pPr>
      <w:r>
        <w:t xml:space="preserve">As</w:t>
      </w:r>
      <w:r>
        <w:t xml:space="preserve"> </w:t>
      </w:r>
      <w:r>
        <w:rPr>
          <w:bCs/>
          <w:b/>
        </w:rPr>
        <w:t xml:space="preserve">India Bangalore</w:t>
      </w:r>
      <w:r>
        <w:t xml:space="preserve"> </w:t>
      </w:r>
      <w:r>
        <w:t xml:space="preserve">continues to evolve, it is imperative that stakeholders—government bodies, hospital administrators, and educational institutions—collaborate to support this vital workforce. By investing in Nurses, we invest in the health and well-being of the city's millions of residents. This term paper underscores that recognizing and empowering Nurses is not just a professional necessity but a societal obligation.</w:t>
      </w:r>
    </w:p>
    <w:bookmarkEnd w:id="25"/>
    <w:bookmarkStart w:id="26" w:name="references"/>
    <w:p>
      <w:pPr>
        <w:pStyle w:val="Heading3"/>
      </w:pPr>
      <w:r>
        <w:t xml:space="preserve">References</w:t>
      </w:r>
    </w:p>
    <w:p>
      <w:pPr>
        <w:numPr>
          <w:ilvl w:val="0"/>
          <w:numId w:val="1002"/>
        </w:numPr>
        <w:pStyle w:val="Compact"/>
      </w:pPr>
      <w:r>
        <w:t xml:space="preserve">National Nursing Council of India. (2021). Guidelines for Nursing Education and Practice.</w:t>
      </w:r>
    </w:p>
    <w:p>
      <w:pPr>
        <w:numPr>
          <w:ilvl w:val="0"/>
          <w:numId w:val="1002"/>
        </w:numPr>
        <w:pStyle w:val="Compact"/>
      </w:pPr>
      <w:r>
        <w:t xml:space="preserve">Karnataka Health Promotion Trust. (2022). Annual Report on Healthcare Infrastructure in Bangalore Metropolitan Region.</w:t>
      </w:r>
    </w:p>
    <w:p>
      <w:pPr>
        <w:numPr>
          <w:ilvl w:val="0"/>
          <w:numId w:val="1002"/>
        </w:numPr>
        <w:pStyle w:val="Compact"/>
      </w:pPr>
      <w:r>
        <w:t xml:space="preserve">Rao, S., &amp; Kumar, P. (2023). "Impact of Telemedicine on Nursing Workflows in South Indian Hospitals." Journal of Medical Ethics and Practice, 15(4), 45-58.</w:t>
      </w:r>
    </w:p>
    <w:p>
      <w:pPr>
        <w:numPr>
          <w:ilvl w:val="0"/>
          <w:numId w:val="1002"/>
        </w:numPr>
        <w:pStyle w:val="Compact"/>
      </w:pPr>
      <w:r>
        <w:t xml:space="preserve">Bangalore Health Department. (2023). Statistical Overview of Nurse-to-Patient Ratios in Private and Public Sectors.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India Bangalore</dc:title>
  <dc:creator/>
  <dc:language>en</dc:language>
  <cp:keywords/>
  <dcterms:created xsi:type="dcterms:W3CDTF">2026-07-29T16:01:48Z</dcterms:created>
  <dcterms:modified xsi:type="dcterms:W3CDTF">2026-07-29T16:01:48Z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