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753b11e8d83c5a74930e598983cc890902471c1"/>
    <w:p>
      <w:pPr>
        <w:pStyle w:val="Heading1"/>
      </w:pPr>
      <w:r>
        <w:t xml:space="preserve">The Evolution and Critical Role of the Nurse in Ivory Coast Abidjan</w:t>
      </w:r>
    </w:p>
    <w:p>
      <w:pPr>
        <w:pStyle w:val="FirstParagraph"/>
      </w:pPr>
      <w:r>
        <w:t xml:space="preserve">A Term Paper Analysis on Healthcare Delivery, Professional Challenges, and Future Directions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Global Nursing and Public Health Systems</w:t>
      </w:r>
      <w:r>
        <w:br/>
      </w:r>
      <w:r>
        <w:rPr>
          <w:bCs/>
          <w:b/>
        </w:rPr>
        <w:t xml:space="preserve">Focusing Region:</w:t>
      </w:r>
      <w:r>
        <w:rPr>
          <w:iCs/>
          <w:i/>
        </w:rPr>
        <w:t xml:space="preserve">Ivory Coast Abidjan</w:t>
      </w:r>
    </w:p>
    <w:bookmarkStart w:id="20" w:name="i.-introduction"/>
    <w:p>
      <w:pPr>
        <w:pStyle w:val="Heading2"/>
      </w:pPr>
      <w:r>
        <w:t xml:space="preserve">I. Introduction</w:t>
      </w:r>
    </w:p>
    <w:p>
      <w:pPr>
        <w:pStyle w:val="FirstParagraph"/>
      </w:pPr>
      <w:r>
        <w:t xml:space="preserve">The profession of the Nurse is universally recognized as the backbone of any healthcare system, serving as the primary interface between patients and medical infrastructure. However, in specific regional contexts such as</w:t>
      </w:r>
      <w:r>
        <w:t xml:space="preserve"> </w:t>
      </w:r>
      <w:r>
        <w:rPr>
          <w:iCs/>
          <w:i/>
        </w:rPr>
        <w:t xml:space="preserve">Ivory Coast Abidjan</w:t>
      </w:r>
      <w:r>
        <w:t xml:space="preserve">, this role carries distinct cultural, logistical, and epidemiological dimensions that require specialized understanding. As a Term Paper subject matter, analyzing the nurse within the context of</w:t>
      </w:r>
      <w:r>
        <w:t xml:space="preserve"> </w:t>
      </w:r>
      <w:r>
        <w:rPr>
          <w:iCs/>
          <w:i/>
        </w:rPr>
        <w:t xml:space="preserve">Ivory Coast Abidjan</w:t>
      </w:r>
      <w:r>
        <w:t xml:space="preserve"> </w:t>
      </w:r>
      <w:r>
        <w:t xml:space="preserve">provides critical insights into how urbanization in West Africa impacts public health delivery. This paper explores the historical development of nursing in this specific locale, current challenges faced by nurses in</w:t>
      </w:r>
      <w:r>
        <w:t xml:space="preserve"> </w:t>
      </w:r>
      <w:r>
        <w:rPr>
          <w:iCs/>
          <w:i/>
        </w:rPr>
        <w:t xml:space="preserve">Ivory Coast Abidjan</w:t>
      </w:r>
      <w:r>
        <w:t xml:space="preserve">, and the strategic importance of strengthening nursing education to meet future health demands.</w:t>
      </w:r>
    </w:p>
    <w:p>
      <w:pPr>
        <w:pStyle w:val="BodyText"/>
      </w:pPr>
      <w:r>
        <w:t xml:space="preserve">The city of</w:t>
      </w:r>
      <w:r>
        <w:t xml:space="preserve"> </w:t>
      </w:r>
      <w:r>
        <w:rPr>
          <w:iCs/>
          <w:i/>
        </w:rPr>
        <w:t xml:space="preserve">Ivory Coast Abidjan</w:t>
      </w:r>
      <w:r>
        <w:t xml:space="preserve">, as the economic capital and largest urban center, presents a unique healthcare landscape. It is characterized by a stark contrast between modern private clinics serving an affluent population and overcrowded public hospitals serving the majority. Within this dichotomy, the Nurse in</w:t>
      </w:r>
      <w:r>
        <w:t xml:space="preserve"> </w:t>
      </w:r>
      <w:r>
        <w:rPr>
          <w:iCs/>
          <w:i/>
        </w:rPr>
        <w:t xml:space="preserve">Ivory Coast Abidjan</w:t>
      </w:r>
      <w:r>
        <w:t xml:space="preserve"> </w:t>
      </w:r>
      <w:r>
        <w:t xml:space="preserve">acts not only as a clinical provider but also as a cultural mediator and community health advocate.</w:t>
      </w:r>
    </w:p>
    <w:bookmarkEnd w:id="20"/>
    <w:bookmarkStart w:id="21" w:name="Xa6d2ab86c0229174d2d4182b20f570f6c0bdf7f"/>
    <w:p>
      <w:pPr>
        <w:pStyle w:val="Heading2"/>
      </w:pPr>
      <w:r>
        <w:t xml:space="preserve">II. Historical Context and Professional Development</w:t>
      </w:r>
    </w:p>
    <w:p>
      <w:pPr>
        <w:pStyle w:val="FirstParagraph"/>
      </w:pPr>
      <w:r>
        <w:t xml:space="preserve">To understand the current state of nursing, one must examine its evolution in</w:t>
      </w:r>
      <w:r>
        <w:t xml:space="preserve"> </w:t>
      </w:r>
      <w:r>
        <w:rPr>
          <w:iCs/>
          <w:i/>
        </w:rPr>
        <w:t xml:space="preserve">Ivory Coast Abidjan</w:t>
      </w:r>
      <w:r>
        <w:t xml:space="preserve">. The formal training of nurses in Côte d'Ivoire (Ivory Coast) dates back to the colonial era, initially modeled after French nursing standards. Post-independence, there was a concerted effort to expand medical training facilities across the nation, with</w:t>
      </w:r>
      <w:r>
        <w:t xml:space="preserve"> </w:t>
      </w:r>
      <w:r>
        <w:rPr>
          <w:iCs/>
          <w:i/>
        </w:rPr>
        <w:t xml:space="preserve">Ivory Coast Abidjan</w:t>
      </w:r>
      <w:r>
        <w:t xml:space="preserve"> </w:t>
      </w:r>
      <w:r>
        <w:t xml:space="preserve">remaining the central hub for advanced care and education. Institutions such as the University of Health Sciences (UFR-SMS) and various hospital-based training schools have been pivotal in producing generations of healthcare professionals.</w:t>
      </w:r>
    </w:p>
    <w:p>
      <w:pPr>
        <w:pStyle w:val="BodyText"/>
      </w:pPr>
      <w:r>
        <w:t xml:space="preserve">Historically, nurses in this region were often tasked with broad responsibilities due to a shortage of physicians. This "scope creep" required nurses to be highly adaptable. In the context of a Term Paper on this topic, it is crucial to note that the identity of the Nurse in</w:t>
      </w:r>
      <w:r>
        <w:t xml:space="preserve"> </w:t>
      </w:r>
      <w:r>
        <w:rPr>
          <w:iCs/>
          <w:i/>
        </w:rPr>
        <w:t xml:space="preserve">Ivory Coast Abidjan</w:t>
      </w:r>
      <w:r>
        <w:t xml:space="preserve"> </w:t>
      </w:r>
      <w:r>
        <w:t xml:space="preserve">has shifted from purely vocational care to a more regulated, evidence-based profession. The establishment of professional orders and unions has strengthened the voice of nurses, allowing them to advocate for better working conditions and patient safety standards within</w:t>
      </w:r>
      <w:r>
        <w:t xml:space="preserve"> </w:t>
      </w:r>
      <w:r>
        <w:rPr>
          <w:iCs/>
          <w:i/>
        </w:rPr>
        <w:t xml:space="preserve">Ivory Coast Abidjan</w:t>
      </w:r>
      <w:r>
        <w:t xml:space="preserve">.</w:t>
      </w:r>
    </w:p>
    <w:bookmarkEnd w:id="21"/>
    <w:bookmarkStart w:id="22" w:name="X6bf49a5157754e082dabf73b2dc902aedfc4e58"/>
    <w:p>
      <w:pPr>
        <w:pStyle w:val="Heading2"/>
      </w:pPr>
      <w:r>
        <w:t xml:space="preserve">III. The Dual Burden of Disease in an Urban Setting</w:t>
      </w:r>
    </w:p>
    <w:p>
      <w:pPr>
        <w:pStyle w:val="FirstParagraph"/>
      </w:pPr>
      <w:r>
        <w:t xml:space="preserve">The practice of nursing in</w:t>
      </w:r>
      <w:r>
        <w:t xml:space="preserve"> </w:t>
      </w:r>
      <w:r>
        <w:rPr>
          <w:iCs/>
          <w:i/>
        </w:rPr>
        <w:t xml:space="preserve">Ivory Coast Abidjan</w:t>
      </w:r>
      <w:r>
        <w:t xml:space="preserve"> </w:t>
      </w:r>
      <w:r>
        <w:t xml:space="preserve">is defined by a "dual burden" of disease. Nurses routinely manage cases of infectious diseases such as malaria, tuberculosis, and HIV/AIDS, which remain prevalent despite significant public health efforts. Simultaneously, the urban lifestyle in</w:t>
      </w:r>
      <w:r>
        <w:t xml:space="preserve"> </w:t>
      </w:r>
      <w:r>
        <w:rPr>
          <w:iCs/>
          <w:i/>
        </w:rPr>
        <w:t xml:space="preserve">Ivory Coast Abidjan</w:t>
      </w:r>
      <w:r>
        <w:t xml:space="preserve"> </w:t>
      </w:r>
      <w:r>
        <w:t xml:space="preserve">has led to a sharp increase in non-communicable diseases (NCDs), including hypertension, diabetes, and cardiovascular disorders. This duality demands that the modern Nurse possesses a versatile skill set.</w:t>
      </w:r>
    </w:p>
    <w:p>
      <w:pPr>
        <w:pStyle w:val="BodyText"/>
      </w:pPr>
      <w:r>
        <w:t xml:space="preserve">In public hospitals within</w:t>
      </w:r>
      <w:r>
        <w:t xml:space="preserve"> </w:t>
      </w:r>
      <w:r>
        <w:rPr>
          <w:iCs/>
          <w:i/>
        </w:rPr>
        <w:t xml:space="preserve">Ivory Coast Abidjan</w:t>
      </w:r>
      <w:r>
        <w:t xml:space="preserve">, such as CHU Cocody or Hôpital Général de Bingerville, nurses often face extremely high patient-to-nurse ratios. The Term Paper analysis highlights that this overcrowding leads to physical and emotional burnout among nursing staff. However, these same nurses demonstrate remarkable resilience and resourcefulness. They frequently adapt protocols to fit available resources while maintaining dignity in patient care, a trait essential for the nursing identity in</w:t>
      </w:r>
      <w:r>
        <w:t xml:space="preserve"> </w:t>
      </w:r>
      <w:r>
        <w:rPr>
          <w:iCs/>
          <w:i/>
        </w:rPr>
        <w:t xml:space="preserve">Ivory Coast Abidjan</w:t>
      </w:r>
      <w:r>
        <w:t xml:space="preserve">.</w:t>
      </w:r>
    </w:p>
    <w:bookmarkEnd w:id="22"/>
    <w:bookmarkStart w:id="23" w:name="Xe26517b4027f3fbf27a0cfda95e262410a33c1d"/>
    <w:p>
      <w:pPr>
        <w:pStyle w:val="Heading2"/>
      </w:pPr>
      <w:r>
        <w:t xml:space="preserve">IV. Challenges Faced by the Nursing Profession</w:t>
      </w:r>
    </w:p>
    <w:p>
      <w:pPr>
        <w:pStyle w:val="FirstParagraph"/>
      </w:pPr>
      <w:r>
        <w:t xml:space="preserve">Several systemic challenges threaten the effectiveness of the Nurse in this region. First is brain drain, or "la fuite des cerveaux." Many highly trained nurses from</w:t>
      </w:r>
      <w:r>
        <w:t xml:space="preserve"> </w:t>
      </w:r>
      <w:r>
        <w:rPr>
          <w:iCs/>
          <w:i/>
        </w:rPr>
        <w:t xml:space="preserve">Ivory Coast Abidjan</w:t>
      </w:r>
      <w:r>
        <w:t xml:space="preserve"> </w:t>
      </w:r>
      <w:r>
        <w:t xml:space="preserve">emigrate to Europe or North America for better salaries and working conditions. This exodus depletes the local workforce, placing heavier burdens on those remaining in</w:t>
      </w:r>
      <w:r>
        <w:t xml:space="preserve"> </w:t>
      </w:r>
      <w:r>
        <w:rPr>
          <w:iCs/>
          <w:i/>
        </w:rPr>
        <w:t xml:space="preserve">Ivory Coast Abidjan</w:t>
      </w:r>
      <w:r>
        <w:t xml:space="preserve">. For a comprehensive Term Paper, it is essential to analyze how this migration affects patient outcomes and the continuity of care.</w:t>
      </w:r>
    </w:p>
    <w:p>
      <w:pPr>
        <w:pStyle w:val="BodyText"/>
      </w:pPr>
      <w:r>
        <w:t xml:space="preserve">Secondly, there is a gap between theoretical education and practical application. While universities in</w:t>
      </w:r>
      <w:r>
        <w:t xml:space="preserve"> </w:t>
      </w:r>
      <w:r>
        <w:rPr>
          <w:iCs/>
          <w:i/>
        </w:rPr>
        <w:t xml:space="preserve">Ivory Coast Abidjan</w:t>
      </w:r>
      <w:r>
        <w:t xml:space="preserve"> </w:t>
      </w:r>
      <w:r>
        <w:t xml:space="preserve">provide strong academic foundations, clinical internships are often insufficient due to the high volume of patients. This disconnect means that new graduates may feel unprepared for the realities of emergency rooms or intensive care units in public facilities. Furthermore, technological disparities exist; while private sector nurses in</w:t>
      </w:r>
      <w:r>
        <w:t xml:space="preserve"> </w:t>
      </w:r>
      <w:r>
        <w:rPr>
          <w:iCs/>
          <w:i/>
        </w:rPr>
        <w:t xml:space="preserve">Ivory Coast Abidjan</w:t>
      </w:r>
      <w:r>
        <w:t xml:space="preserve"> </w:t>
      </w:r>
      <w:r>
        <w:t xml:space="preserve">may utilize advanced electronic health records, public sector nurses often rely on manual documentation, limiting data efficiency and continuity of care.</w:t>
      </w:r>
    </w:p>
    <w:bookmarkEnd w:id="23"/>
    <w:bookmarkStart w:id="24" w:name="X1ddf8a73c752300a2cf7084341e1a105b6d29b0"/>
    <w:p>
      <w:pPr>
        <w:pStyle w:val="Heading2"/>
      </w:pPr>
      <w:r>
        <w:t xml:space="preserve">V. The Role of the Nurse in Community Health and Education</w:t>
      </w:r>
    </w:p>
    <w:p>
      <w:pPr>
        <w:pStyle w:val="FirstParagraph"/>
      </w:pPr>
      <w:r>
        <w:t xml:space="preserve">Beyond the hospital walls, the Nurse in</w:t>
      </w:r>
      <w:r>
        <w:t xml:space="preserve"> </w:t>
      </w:r>
      <w:r>
        <w:rPr>
          <w:iCs/>
          <w:i/>
        </w:rPr>
        <w:t xml:space="preserve">Ivory Coast Abidjan</w:t>
      </w:r>
      <w:r>
        <w:t xml:space="preserve"> </w:t>
      </w:r>
      <w:r>
        <w:t xml:space="preserve">plays a vital role in community health outreach. Given that a significant portion of the population lives in peri-urban areas with limited access to immediate medical care, nurses are often first responders. They conduct vaccination drives, prenatal education for expectant mothers, and health literacy campaigns regarding hygiene and disease prevention.</w:t>
      </w:r>
    </w:p>
    <w:p>
      <w:pPr>
        <w:pStyle w:val="BodyText"/>
      </w:pPr>
      <w:r>
        <w:t xml:space="preserve">In the context of this Term Paper, it is important to emphasize cultural competence. Nurses in</w:t>
      </w:r>
    </w:p>
    <w:p>
      <w:pPr>
        <w:pStyle w:val="BodyText"/>
      </w:pPr>
      <w:r>
        <w:t xml:space="preserve">Ivory Coast Abidjan must navigate diverse cultural beliefs regarding health and illness. They often bridge the gap between traditional medicine preferences and modern biomedical interventions, ensuring that patients adhere to treatment plans while respecting their cultural background.</w:t>
      </w:r>
    </w:p>
    <w:bookmarkEnd w:id="24"/>
    <w:bookmarkStart w:id="25" w:name="X73bfbd933d4074caa136a3185a1fda744c7a843"/>
    <w:p>
      <w:pPr>
        <w:pStyle w:val="Heading2"/>
      </w:pPr>
      <w:r>
        <w:t xml:space="preserve">VI. Future Directions and Recommendations</w:t>
      </w:r>
    </w:p>
    <w:p>
      <w:pPr>
        <w:pStyle w:val="FirstParagraph"/>
      </w:pPr>
      <w:r>
        <w:t xml:space="preserve">To strengthen the nursing workforce in</w:t>
      </w:r>
      <w:r>
        <w:t xml:space="preserve"> </w:t>
      </w:r>
      <w:r>
        <w:rPr>
          <w:iCs/>
          <w:i/>
        </w:rPr>
        <w:t xml:space="preserve">Ivory Coast Abidjan</w:t>
      </w:r>
      <w:r>
        <w:t xml:space="preserve">, several strategic recommendations are proposed. First, there must be an increase in investment for nursing education, specifically focusing on practical simulation labs that prepare students for high-pressure environments. Second, government policies should address remuneration and career progression to reduce the incentive for emigration from</w:t>
      </w:r>
      <w:r>
        <w:t xml:space="preserve"> </w:t>
      </w:r>
      <w:r>
        <w:rPr>
          <w:iCs/>
          <w:i/>
        </w:rPr>
        <w:t xml:space="preserve">Ivory Coast Abidjan</w:t>
      </w:r>
      <w:r>
        <w:t xml:space="preserve"> </w:t>
      </w:r>
      <w:r>
        <w:t xml:space="preserve">to other countries.</w:t>
      </w:r>
    </w:p>
    <w:p>
      <w:pPr>
        <w:pStyle w:val="BodyText"/>
      </w:pPr>
      <w:r>
        <w:t xml:space="preserve">Additionally, the integration of technology in nursing practice should be accelerated. Telehealth initiatives can support nurses in remote areas connected to specialists in</w:t>
      </w:r>
      <w:r>
        <w:t xml:space="preserve"> </w:t>
      </w:r>
      <w:r>
        <w:rPr>
          <w:iCs/>
          <w:i/>
        </w:rPr>
        <w:t xml:space="preserve">Ivory Coast Abidjan</w:t>
      </w:r>
      <w:r>
        <w:t xml:space="preserve">. Finally, fostering international collaborations with nursing bodies abroad can help retain top talent by offering continuous professional development opportunities without requiring permanent relocation.</w:t>
      </w:r>
    </w:p>
    <w:bookmarkEnd w:id="25"/>
    <w:bookmarkStart w:id="26" w:name="vii.-conclusion"/>
    <w:p>
      <w:pPr>
        <w:pStyle w:val="Heading2"/>
      </w:pPr>
      <w:r>
        <w:t xml:space="preserve">VII. Conclusion</w:t>
      </w:r>
    </w:p>
    <w:p>
      <w:pPr>
        <w:pStyle w:val="FirstParagraph"/>
      </w:pPr>
      <w:r>
        <w:t xml:space="preserve">In conclusion, the Nurse in</w:t>
      </w:r>
      <w:r>
        <w:t xml:space="preserve"> </w:t>
      </w:r>
      <w:r>
        <w:rPr>
          <w:iCs/>
          <w:i/>
        </w:rPr>
        <w:t xml:space="preserve">Ivory Coast Abidjan</w:t>
      </w:r>
      <w:r>
        <w:t xml:space="preserve"> </w:t>
      </w:r>
      <w:r>
        <w:t xml:space="preserve">is a pivotal figure whose contributions extend far beyond clinical tasks. They are educators, advocates, and essential components of the public health infrastructure in one of West Africa's most dynamic cities. This Term Paper has illustrated that while challenges such as resource limitations and workforce migration persist, the resilience and adaptability of nurses ensure continued progress in healthcare delivery.</w:t>
      </w:r>
    </w:p>
    <w:p>
      <w:pPr>
        <w:pStyle w:val="BodyText"/>
      </w:pPr>
      <w:r>
        <w:t xml:space="preserve">Future success depends on recognizing the Nurse not merely as a subordinate to physicians, but as an autonomous professional whose role is critical to achieving Universal Health Coverage in</w:t>
      </w:r>
      <w:r>
        <w:t xml:space="preserve"> </w:t>
      </w:r>
      <w:r>
        <w:rPr>
          <w:iCs/>
          <w:i/>
        </w:rPr>
        <w:t xml:space="preserve">Ivory Coast Abidjan</w:t>
      </w:r>
      <w:r>
        <w:t xml:space="preserve">. By investing in education, improving working conditions, and leveraging technology, stakeholders can ensure that the nursing profession continues to thrive and serve the population of</w:t>
      </w:r>
      <w:r>
        <w:t xml:space="preserve"> </w:t>
      </w:r>
      <w:r>
        <w:rPr>
          <w:iCs/>
          <w:i/>
        </w:rPr>
        <w:t xml:space="preserve">Ivory Coast Abidjan</w:t>
      </w:r>
      <w:r>
        <w:t xml:space="preserve"> </w:t>
      </w:r>
      <w:r>
        <w:t xml:space="preserve">effectively.</w:t>
      </w:r>
    </w:p>
    <w:p>
      <w:pPr>
        <w:pStyle w:val="BodyText"/>
      </w:pPr>
      <w:r>
        <w:rPr>
          <w:bCs/>
          <w:b/>
        </w:rPr>
        <w:t xml:space="preserve">References:</w:t>
      </w:r>
      <w:r>
        <w:br/>
      </w:r>
      <w:r>
        <w:t xml:space="preserve">This Term Paper is based on general healthcare statistics and structural analyses relevant to the Ivorian health sector. Specific data points reflect trends observed in public health reports from Côte d'Ivoire and regional West African health organization summaries regarding urban nursing challenges.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Critical Role of the Nurse in Ivory Coast Abidjan</dc:title>
  <dc:creator/>
  <dc:language>en</dc:language>
  <cp:keywords/>
  <dcterms:created xsi:type="dcterms:W3CDTF">2026-07-29T13:57:53Z</dcterms:created>
  <dcterms:modified xsi:type="dcterms:W3CDTF">2026-07-29T13:57:53Z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