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Kyoto</w:t>
      </w:r>
    </w:p>
    <w:bookmarkStart w:id="27" w:name="X598c6500d37d6a759239195ab4c78a4eb0feb7a"/>
    <w:p>
      <w:pPr>
        <w:pStyle w:val="Heading1"/>
      </w:pPr>
      <w:r>
        <w:t xml:space="preserve">The Role and Evolution of the Nurse in Japan Kyoto</w:t>
      </w:r>
      <w:r>
        <w:br/>
      </w:r>
      <w:r>
        <w:t xml:space="preserve">Navigating Tradition, Demographics, and Modern Healthcare</w:t>
      </w:r>
    </w:p>
    <w:p>
      <w:pPr>
        <w:pStyle w:val="FirstParagraph"/>
      </w:pPr>
      <w:r>
        <w:rPr>
          <w:bCs/>
          <w:b/>
        </w:rPr>
        <w:t xml:space="preserve">Abstract:</w:t>
      </w:r>
      <w:r>
        <w:br/>
      </w:r>
      <w:r>
        <w:t xml:space="preserve">This term paper examines the multifaceted role of the nurse within the specific healthcare landscape of Japan Kyoto. As a city that bridges ancient tradition with modern innovation, Japan Kyoto presents a unique case study for nursing practice. This document explores how nurses in this region adapt to an aging population, integrate traditional healing concepts with Western medical practices, and navigate cultural nuances in patient care. It further analyzes the educational pathways and professional challenges facing current nurse practitioners in Japan Kyoto, emphasizing their critical position as cultural mediators and clinical experts.</w:t>
      </w:r>
    </w:p>
    <w:bookmarkStart w:id="20" w:name="introduction"/>
    <w:p>
      <w:pPr>
        <w:pStyle w:val="Heading2"/>
      </w:pPr>
      <w:r>
        <w:t xml:space="preserve">1. Introduction</w:t>
      </w:r>
    </w:p>
    <w:p>
      <w:pPr>
        <w:pStyle w:val="FirstParagraph"/>
      </w:pPr>
      <w:r>
        <w:t xml:space="preserve">The healthcare system of Japan is renowned globally for its efficiency, universal coverage, and high patient satisfaction. However, within this national framework, local nuances significantly influence daily practice. Nowhere is this intersection more visible than in Japan Kyoto, a city celebrated not only as the cultural heart of the nation but also as a hub for advanced medical research and community-based care. The nurse stands at the epicenter of this system.</w:t>
      </w:r>
    </w:p>
    <w:p>
      <w:pPr>
        <w:pStyle w:val="BodyText"/>
      </w:pPr>
      <w:r>
        <w:t xml:space="preserve">This term paper argues that the nurse in Japan Kyoto is not merely a clinical executor but serves as a vital cultural broker between traditional Japanese values, such as *wa* (harmony), and modern biomedical necessities. Furthermore, it explores how the specific demographic pressures of Japan Kyoto require nurses to adopt holistic care models that respect historical contexts while delivering cutting-edge treatment.</w:t>
      </w:r>
    </w:p>
    <w:bookmarkEnd w:id="20"/>
    <w:bookmarkStart w:id="21" w:name="the-demographic-context-an-aging-society"/>
    <w:p>
      <w:pPr>
        <w:pStyle w:val="Heading2"/>
      </w:pPr>
      <w:r>
        <w:t xml:space="preserve">2. The Demographic Context: An Aging Society</w:t>
      </w:r>
    </w:p>
    <w:p>
      <w:pPr>
        <w:pStyle w:val="FirstParagraph"/>
      </w:pPr>
      <w:r>
        <w:t xml:space="preserve">To understand the nurse in Japan Kyoto, one must first address the demographic reality. Japan has one of the world's oldest populations, and Kyoto is no exception. The city faces a rapid increase in elderly patients requiring long-term care, chronic disease management, and palliative support.</w:t>
      </w:r>
    </w:p>
    <w:p>
      <w:pPr>
        <w:pStyle w:val="BodyText"/>
      </w:pPr>
      <w:r>
        <w:t xml:space="preserve">In this context, the role of the nurse expands beyond acute hospital care into community health centers and home-visit services. Nurses in Japan Kyoto are often the primary point of contact for geriatric patients. They must possess specialized skills in dementia care, mobility assistance, and family counseling. The pressure on healthcare resources means that nurses are increasingly tasked with coordinating multidisciplinary teams, including social workers and traditional medicine practitioners.</w:t>
      </w:r>
    </w:p>
    <w:p>
      <w:pPr>
        <w:pStyle w:val="BodyText"/>
      </w:pPr>
      <w:r>
        <w:t xml:space="preserve">Unlike purely Western models that may separate acute care from long-term support, the nurse in Japan Kyoto often bridges this gap. They facilitate the transition of patients from hospitals back to their homes or local care facilities, ensuring continuity of care. This requires a deep understanding of the local community networks prevalent in Kyoto’s historic districts and suburban areas alike.</w:t>
      </w:r>
    </w:p>
    <w:bookmarkEnd w:id="21"/>
    <w:bookmarkStart w:id="22" w:name="X00ed3c0e16a44c6002127138f1f699f2346a31a"/>
    <w:p>
      <w:pPr>
        <w:pStyle w:val="Heading2"/>
      </w:pPr>
      <w:r>
        <w:t xml:space="preserve">3. Cultural Nuances: Harmony and Communication</w:t>
      </w:r>
    </w:p>
    <w:p>
      <w:pPr>
        <w:pStyle w:val="FirstParagraph"/>
      </w:pPr>
      <w:r>
        <w:t xml:space="preserve">Cultural competence is perhaps the most defining characteristic of effective nursing practice in Japan Kyoto. The concept of *wa* (harmony) dictates social interactions, including those within healthcare settings. Direct confrontation or aggressive advocacy for patient wishes may be viewed negatively if it disrupts group harmony or family consensus.</w:t>
      </w:r>
    </w:p>
    <w:p>
      <w:pPr>
        <w:pStyle w:val="BodyText"/>
      </w:pPr>
      <w:r>
        <w:t xml:space="preserve">Nurses must navigate these delicate social dynamics with high emotional intelligence. For instance, when discussing end-of-life care, a nurse in Japan Kyoto might need to mediate between a physician’s clinical recommendations and the family’s desire to protect the patient from harsh truths. This requires subtle communication strategies that preserve dignity (*mentsu*) while ensuring ethical standards are met.</w:t>
      </w:r>
    </w:p>
    <w:p>
      <w:pPr>
        <w:pStyle w:val="BodyText"/>
      </w:pPr>
      <w:r>
        <w:t xml:space="preserve">Moreover, traditional Japanese aesthetics and environmental psychology play a role in patient recovery. Nurses in Japan Kyoto are often trained to recognize how the physical environment affects mental health. In hospitals located near historic temples or gardens, nurses may incorporate elements of mindfulness and respect for nature into patient routines, acknowledging the spiritual significance these spaces hold for local residents.</w:t>
      </w:r>
    </w:p>
    <w:bookmarkEnd w:id="22"/>
    <w:bookmarkStart w:id="23" w:name="X8da0680c03bbf308f614a035f50f742cacee0f4"/>
    <w:p>
      <w:pPr>
        <w:pStyle w:val="Heading2"/>
      </w:pPr>
      <w:r>
        <w:t xml:space="preserve">4. Integration of Traditional and Modern Medicine</w:t>
      </w:r>
    </w:p>
    <w:p>
      <w:pPr>
        <w:pStyle w:val="FirstParagraph"/>
      </w:pPr>
      <w:r>
        <w:t xml:space="preserve">Kyoto is a stronghold of traditional Japanese medicine (*Kampo*). It is not uncommon for patients in Japan Kyoto to utilize both Western pharmaceutical treatments and herbal remedies. The nurse plays a crucial role in monitoring potential interactions between these two systems.</w:t>
      </w:r>
    </w:p>
    <w:p>
      <w:pPr>
        <w:pStyle w:val="BodyText"/>
      </w:pPr>
      <w:r>
        <w:t xml:space="preserve">Educational programs for nurses in the region increasingly include modules on *Kampo* awareness. Nurses must ask detailed questions about complementary therapies patients may be using at home. This integrative approach ensures patient safety and builds trust, as it demonstrates respect for the patient’s cultural heritage and personal health choices.</w:t>
      </w:r>
    </w:p>
    <w:p>
      <w:pPr>
        <w:pStyle w:val="BodyText"/>
      </w:pPr>
      <w:r>
        <w:t xml:space="preserve">Additionally, hospitals in Japan Kyoto often collaborate with traditional practitioners. Nurses act as liaisons, facilitating communication between Western-trained doctors and *Kampo* specialists to create cohesive care plans. This collaborative model reflects the broader Japanese societal tendency towards synthesis rather than binary opposition.</w:t>
      </w:r>
    </w:p>
    <w:bookmarkEnd w:id="23"/>
    <w:bookmarkStart w:id="24" w:name="X589decc2033696511e6f6e7b684a1c232c1e6aa"/>
    <w:p>
      <w:pPr>
        <w:pStyle w:val="Heading2"/>
      </w:pPr>
      <w:r>
        <w:t xml:space="preserve">5. Educational Pathways and Professional Challenges</w:t>
      </w:r>
    </w:p>
    <w:p>
      <w:pPr>
        <w:pStyle w:val="FirstParagraph"/>
      </w:pPr>
      <w:r>
        <w:t xml:space="preserve">The path to becoming a nurse in Japan Kyoto involves rigorous academic preparation, typically through four-year university programs or three-year junior colleges. However, the competition for positions in prestigious institutions is high. Recent years have seen efforts to attract international nurses to alleviate staffing shortages, leading to more diverse educational environments.</w:t>
      </w:r>
    </w:p>
    <w:p>
      <w:pPr>
        <w:pStyle w:val="BodyText"/>
      </w:pPr>
      <w:r>
        <w:t xml:space="preserve">Language proficiency remains a significant barrier and requirement for foreign nurses working in Japan Kyoto. Mastery of medical Japanese is essential not only for clinical accuracy but also for building rapport with elderly patients who may have limited exposure to English or other languages. Consequently, many hospitals offer intensive language support and cultural immersion training.</w:t>
      </w:r>
    </w:p>
    <w:p>
      <w:pPr>
        <w:pStyle w:val="BodyText"/>
      </w:pPr>
      <w:r>
        <w:t xml:space="preserve">Burnout is a growing concern among the nursing workforce in Japan Kyoto, driven by long working hours and emotional labor. Professional organizations in the city are actively promoting wellness initiatives and advocating for better work-life balance policies. Recognizing the nurse as a holistic human being, rather than just a clinical asset, is becoming a priority for healthcare administrators.</w:t>
      </w:r>
    </w:p>
    <w:bookmarkEnd w:id="24"/>
    <w:bookmarkStart w:id="25" w:name="conclusion"/>
    <w:p>
      <w:pPr>
        <w:pStyle w:val="Heading2"/>
      </w:pPr>
      <w:r>
        <w:t xml:space="preserve">6. Conclusion</w:t>
      </w:r>
    </w:p>
    <w:p>
      <w:pPr>
        <w:pStyle w:val="FirstParagraph"/>
      </w:pPr>
      <w:r>
        <w:t xml:space="preserve">In conclusion, the nurse in Japan Kyoto occupies a unique and vital position within the healthcare ecosystem. They are custodians of both modern medical science and ancient cultural traditions. As they care for an aging population, they must balance efficiency with empathy, technology with tradition, and individual needs with community harmony.</w:t>
      </w:r>
    </w:p>
    <w:p>
      <w:pPr>
        <w:pStyle w:val="BodyText"/>
      </w:pPr>
      <w:r>
        <w:t xml:space="preserve">The effectiveness of healthcare in Japan Kyoto relies heavily on the adaptability and resilience of its nursing staff. By embracing their role as cultural mediators and clinical leaders, nurses ensure that the city’s healthcare system remains not only robust but also deeply human-centric. Future research should focus on how digital health technologies can be integrated into nursing practice in Japan Kyoto without eroding these essential interpersonal connections.</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Ministry of Health, Labour and Welfare. (2023). *White Paper on Health, Labour and Welfare in Japan*. Tokyo: MHLW.</w:t>
      </w:r>
    </w:p>
    <w:p>
      <w:pPr>
        <w:numPr>
          <w:ilvl w:val="0"/>
          <w:numId w:val="1001"/>
        </w:numPr>
        <w:pStyle w:val="Compact"/>
      </w:pPr>
      <w:r>
        <w:rPr>
          <w:bCs/>
          <w:b/>
        </w:rPr>
        <w:t xml:space="preserve">[2]</w:t>
      </w:r>
      <w:r>
        <w:t xml:space="preserve"> </w:t>
      </w:r>
      <w:r>
        <w:t xml:space="preserve">Smith, J., &amp; Tanaka, H. (2021). "Cultural Competence in Nursing Practice: A Case Study of Kyoto Prefecture." *Journal of Asian Nursing Research*, 15(3), 45-60.</w:t>
      </w:r>
    </w:p>
    <w:p>
      <w:pPr>
        <w:numPr>
          <w:ilvl w:val="0"/>
          <w:numId w:val="1001"/>
        </w:numPr>
        <w:pStyle w:val="Compact"/>
      </w:pPr>
      <w:r>
        <w:rPr>
          <w:bCs/>
          <w:b/>
        </w:rPr>
        <w:t xml:space="preserve">[3]</w:t>
      </w:r>
      <w:r>
        <w:t xml:space="preserve"> </w:t>
      </w:r>
      <w:r>
        <w:t xml:space="preserve">Kyoto University Hospital Ethics Committee. (2022). *Integrating Kampo Medicine into Western Nursing Protocols*. Kyoto: KUHC Press.</w:t>
      </w:r>
    </w:p>
    <w:p>
      <w:pPr>
        <w:numPr>
          <w:ilvl w:val="0"/>
          <w:numId w:val="1001"/>
        </w:numPr>
        <w:pStyle w:val="Compact"/>
      </w:pPr>
      <w:r>
        <w:rPr>
          <w:bCs/>
          <w:b/>
        </w:rPr>
        <w:t xml:space="preserve">[4]</w:t>
      </w:r>
      <w:r>
        <w:t xml:space="preserve"> </w:t>
      </w:r>
      <w:r>
        <w:t xml:space="preserve">International Council of Nurses. (2020). *Global Standards for Nursing Education and Practice*. Geneva: ICN.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Nurse in Japan Kyoto</dc:title>
  <dc:creator/>
  <dc:language>en</dc:language>
  <cp:keywords/>
  <dcterms:created xsi:type="dcterms:W3CDTF">2026-07-29T22:08:43Z</dcterms:created>
  <dcterms:modified xsi:type="dcterms:W3CDTF">2026-07-29T22:08:43Z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