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Term</w:t>
      </w:r>
      <w:r>
        <w:t xml:space="preserve"> </w:t>
      </w:r>
      <w:r>
        <w:t xml:space="preserve">Paper</w:t>
      </w:r>
      <w:r>
        <w:t xml:space="preserve"> </w:t>
      </w:r>
      <w:r>
        <w:t xml:space="preserve">Analysis</w:t>
      </w:r>
    </w:p>
    <w:bookmarkStart w:id="27" w:name="Xf37f81a34ed624e0550ce7b6d5fb6581611b4ce"/>
    <w:p>
      <w:pPr>
        <w:pStyle w:val="Heading1"/>
      </w:pPr>
      <w:r>
        <w:t xml:space="preserve">The Role and Evolution of Nursing in Kazakhstan, Almaty</w:t>
      </w:r>
      <w:r>
        <w:br/>
      </w:r>
      <w:r>
        <w:t xml:space="preserve">A Term Paper Analysis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Public Health and Healthcare Systems</w:t>
      </w:r>
      <w:r>
        <w:br/>
      </w:r>
      <w:r>
        <w:rPr>
          <w:bCs/>
          <w:b/>
        </w:rPr>
        <w:t xml:space="preserve">Paper Type:</w:t>
      </w:r>
      <w:r>
        <w:t xml:space="preserve"> </w:t>
      </w:r>
      <w:r>
        <w:t xml:space="preserve">Term Paper</w:t>
      </w:r>
    </w:p>
    <w:bookmarkStart w:id="20" w:name="i.-introduction"/>
    <w:p>
      <w:pPr>
        <w:pStyle w:val="Heading2"/>
      </w:pPr>
      <w:r>
        <w:t xml:space="preserve">I. Introduction</w:t>
      </w:r>
    </w:p>
    <w:p>
      <w:pPr>
        <w:pStyle w:val="FirstParagraph"/>
      </w:pPr>
      <w:r>
        <w:t xml:space="preserve">The healthcare landscape of Kazakhstan has undergone significant transformation in the post-Soviet era, driven by the imperative to modernize infrastructure, adopt international standards, and improve public health outcomes. Within this complex ecosystem, the role of the</w:t>
      </w:r>
      <w:r>
        <w:t xml:space="preserve"> </w:t>
      </w:r>
      <w:r>
        <w:rPr>
          <w:bCs/>
          <w:b/>
        </w:rPr>
        <w:t xml:space="preserve">Nurse</w:t>
      </w:r>
      <w:r>
        <w:t xml:space="preserve"> </w:t>
      </w:r>
      <w:r>
        <w:t xml:space="preserve">stands as a cornerstone of patient care delivery. This term paper examines the evolving professional landscape of nursing within</w:t>
      </w:r>
      <w:r>
        <w:t xml:space="preserve"> </w:t>
      </w:r>
      <w:r>
        <w:rPr>
          <w:bCs/>
          <w:b/>
        </w:rPr>
        <w:t xml:space="preserve">Kazakhstan Almaty</w:t>
      </w:r>
      <w:r>
        <w:t xml:space="preserve">, focusing on educational advancements, clinical responsibilities, and systemic challenges. As a major metropolitan hub in Central Asia, Almaty serves as a critical testing ground for healthcare reforms that eventually impact the broader national policy framework. Understanding the specific context of nursing in this vibrant city is essential for evaluating the future trajectory of medical services across the region.</w:t>
      </w:r>
    </w:p>
    <w:bookmarkEnd w:id="20"/>
    <w:bookmarkStart w:id="21" w:name="ii.-historical-context-and-modernization"/>
    <w:p>
      <w:pPr>
        <w:pStyle w:val="Heading2"/>
      </w:pPr>
      <w:r>
        <w:t xml:space="preserve">II. Historical Context and Modernization</w:t>
      </w:r>
    </w:p>
    <w:p>
      <w:pPr>
        <w:pStyle w:val="FirstParagraph"/>
      </w:pPr>
      <w:r>
        <w:t xml:space="preserve">To understand current practices, one must acknowledge the historical roots of nursing in Kazakhstan. Historically influenced by Soviet-era models where nursing was often viewed as a subordinate role to physicians, recent decades have seen a paradigm shift toward recognizing</w:t>
      </w:r>
      <w:r>
        <w:t xml:space="preserve"> </w:t>
      </w:r>
      <w:r>
        <w:rPr>
          <w:bCs/>
          <w:b/>
        </w:rPr>
        <w:t xml:space="preserve">Nurse</w:t>
      </w:r>
      <w:r>
        <w:t xml:space="preserve"> </w:t>
      </w:r>
      <w:r>
        <w:t xml:space="preserve">autonomy and specialized competencies. In</w:t>
      </w:r>
      <w:r>
        <w:t xml:space="preserve"> </w:t>
      </w:r>
      <w:r>
        <w:rPr>
          <w:bCs/>
          <w:b/>
        </w:rPr>
        <w:t xml:space="preserve">Kazakhstan Almaty</w:t>
      </w:r>
      <w:r>
        <w:t xml:space="preserve">, this transition has been particularly visible due to the presence of international medical partnerships and private healthcare institutions. The city has become a center for medical innovation, where traditional practices are increasingly being supplemented by evidence-based medicine protocols.</w:t>
      </w:r>
    </w:p>
    <w:p>
      <w:pPr>
        <w:pStyle w:val="BodyText"/>
      </w:pPr>
      <w:r>
        <w:t xml:space="preserve">The Ministry of Health of Kazakhstan initiated several reforms aimed at harmonizing local nursing standards with European norms. In Almaty, these reforms have accelerated due to the higher concentration of resources and foreign investment compared to rural regions. Consequently, nurses in Almaty are increasingly expected not only to perform bedside care but also to engage in patient advocacy, health education, and administrative coordination.</w:t>
      </w:r>
    </w:p>
    <w:bookmarkEnd w:id="21"/>
    <w:bookmarkStart w:id="22" w:name="X3d84fdcce29c52d86dca4ab198756f495cd8c74"/>
    <w:p>
      <w:pPr>
        <w:pStyle w:val="Heading2"/>
      </w:pPr>
      <w:r>
        <w:t xml:space="preserve">III. Educational Frameworks and Professional Development</w:t>
      </w:r>
    </w:p>
    <w:p>
      <w:pPr>
        <w:pStyle w:val="FirstParagraph"/>
      </w:pPr>
      <w:r>
        <w:t xml:space="preserve">A critical component of the nursing profession is its educational foundation. In</w:t>
      </w:r>
      <w:r>
        <w:t xml:space="preserve"> </w:t>
      </w:r>
      <w:r>
        <w:rPr>
          <w:bCs/>
          <w:b/>
        </w:rPr>
        <w:t xml:space="preserve">Kazakhstan Almaty</w:t>
      </w:r>
      <w:r>
        <w:t xml:space="preserve">, the preparation of a qualified</w:t>
      </w:r>
      <w:r>
        <w:t xml:space="preserve"> </w:t>
      </w:r>
      <w:r>
        <w:rPr>
          <w:bCs/>
          <w:b/>
        </w:rPr>
        <w:t xml:space="preserve">Nurse</w:t>
      </w:r>
      <w:r>
        <w:t xml:space="preserve"> </w:t>
      </w:r>
      <w:r>
        <w:t xml:space="preserve">typically begins at specialized medical colleges or universities with accredited nursing programs. Institutions such as the Almaty University of Power Engineering and Telecommunications (with health-related faculties) and various state medical academies offer rigorous curricula designed to meet both national licensing requirements and international expectations.</w:t>
      </w:r>
    </w:p>
    <w:p>
      <w:pPr>
        <w:pStyle w:val="BodyText"/>
      </w:pPr>
      <w:r>
        <w:t xml:space="preserve">The curriculum has evolved to include advanced simulation training, critical care protocols, and digital health literacy. Furthermore, there is a growing emphasis on continuing professional development (CPD). Nurses in Almaty are increasingly participating in workshops organized by international NGOs like the World Health Organization (WHO) and non-governmental organizations such as the International Committee of the Red Cross (ICRC), which have active programs in Kazakhstan. These initiatives ensure that the</w:t>
      </w:r>
      <w:r>
        <w:t xml:space="preserve"> </w:t>
      </w:r>
      <w:r>
        <w:rPr>
          <w:bCs/>
          <w:b/>
        </w:rPr>
        <w:t xml:space="preserve">Nurse</w:t>
      </w:r>
      <w:r>
        <w:t xml:space="preserve"> </w:t>
      </w:r>
      <w:r>
        <w:t xml:space="preserve">workforce remains updated on global best practices, particularly in areas such as infectious disease control, maternal health, and geriatric care.</w:t>
      </w:r>
    </w:p>
    <w:bookmarkEnd w:id="22"/>
    <w:bookmarkStart w:id="23" w:name="X31396ad0432bf074100c6a418b1464a601bc291"/>
    <w:p>
      <w:pPr>
        <w:pStyle w:val="Heading2"/>
      </w:pPr>
      <w:r>
        <w:t xml:space="preserve">IV. Clinical Practice and Scope of Responsibility</w:t>
      </w:r>
    </w:p>
    <w:p>
      <w:pPr>
        <w:pStyle w:val="FirstParagraph"/>
      </w:pPr>
      <w:r>
        <w:t xml:space="preserve">In the clinical setting of</w:t>
      </w:r>
      <w:r>
        <w:t xml:space="preserve"> </w:t>
      </w:r>
      <w:r>
        <w:rPr>
          <w:bCs/>
          <w:b/>
        </w:rPr>
        <w:t xml:space="preserve">Kazakhstan Almaty</w:t>
      </w:r>
      <w:r>
        <w:t xml:space="preserve">, the scope of practice for a</w:t>
      </w:r>
      <w:r>
        <w:t xml:space="preserve"> </w:t>
      </w:r>
      <w:r>
        <w:rPr>
          <w:bCs/>
          <w:b/>
        </w:rPr>
        <w:t xml:space="preserve">Nurse</w:t>
      </w:r>
      <w:r>
        <w:t xml:space="preserve"> </w:t>
      </w:r>
      <w:r>
        <w:t xml:space="preserve">is expanding beyond traditional tasks. In public hospitals such as City Clinical Hospital No. 4 or specialized centers like the Republican Center for Healthcare Development, nurses are integral members of multidisciplinary teams. They are responsible for patient monitoring, administration of medication, wound care, and the execution of diagnostic procedures.</w:t>
      </w:r>
    </w:p>
    <w:p>
      <w:pPr>
        <w:pStyle w:val="BodyText"/>
      </w:pPr>
      <w:r>
        <w:t xml:space="preserve">Moreover, in private clinics dotting the urban landscape of Almaty—ranging from aesthetic medicine to oncology—the role is even more diversified. Here, nurses often act as primary points of contact for patients during consultations requiring technical assistance or follow-up care. The high volume of medical tourism in Almaty places additional demands on nursing staff, who must demonstrate cultural competence and linguistic proficiency alongside clinical excellence. This dual demand creates a unique professional environment where adaptability and soft skills are valued equally with medical knowledge.</w:t>
      </w:r>
    </w:p>
    <w:bookmarkEnd w:id="23"/>
    <w:bookmarkStart w:id="24" w:name="Xc2a8c8f6e7941364e0da55d4187691519c323c8"/>
    <w:p>
      <w:pPr>
        <w:pStyle w:val="Heading2"/>
      </w:pPr>
      <w:r>
        <w:t xml:space="preserve">V. Challenges Facing the Nursing Profession</w:t>
      </w:r>
    </w:p>
    <w:p>
      <w:pPr>
        <w:pStyle w:val="FirstParagraph"/>
      </w:pPr>
      <w:r>
        <w:t xml:space="preserve">Despite progress, significant challenges persist for the</w:t>
      </w:r>
      <w:r>
        <w:t xml:space="preserve"> </w:t>
      </w:r>
      <w:r>
        <w:rPr>
          <w:bCs/>
          <w:b/>
        </w:rPr>
        <w:t xml:space="preserve">Nurse</w:t>
      </w:r>
      <w:r>
        <w:t xml:space="preserve"> </w:t>
      </w:r>
      <w:r>
        <w:t xml:space="preserve">in</w:t>
      </w:r>
      <w:r>
        <w:t xml:space="preserve"> </w:t>
      </w:r>
      <w:r>
        <w:rPr>
          <w:bCs/>
          <w:b/>
        </w:rPr>
        <w:t xml:space="preserve">Kazakhstan Almaty</w:t>
      </w:r>
      <w:r>
        <w:t xml:space="preserve">. One major issue is the workload and stress associated with staffing shortages. While urban centers like Almaty have better access to personnel than rural areas, high patient turnover and administrative burdens often lead to burnout. Additionally, there remains a gap between theoretical education and practical readiness in some entry-level positions, necessitating longer internship periods.</w:t>
      </w:r>
    </w:p>
    <w:p>
      <w:pPr>
        <w:pStyle w:val="BodyText"/>
      </w:pPr>
      <w:r>
        <w:t xml:space="preserve">Another challenge is the societal perception of the nursing profession. Although improving among younger demographics and expatriate communities in Almaty, nursing is still sometimes undervalued compared to physician roles. This perception affects recruitment rates and professional morale. Addressing this requires not only policy changes but also public awareness campaigns highlighting the critical decision-making and compassionate care that nurses provide.</w:t>
      </w:r>
    </w:p>
    <w:bookmarkEnd w:id="24"/>
    <w:bookmarkStart w:id="25" w:name="vi.-future-outlook"/>
    <w:p>
      <w:pPr>
        <w:pStyle w:val="Heading2"/>
      </w:pPr>
      <w:r>
        <w:t xml:space="preserve">VI. Future Outlook</w:t>
      </w:r>
    </w:p>
    <w:p>
      <w:pPr>
        <w:pStyle w:val="FirstParagraph"/>
      </w:pPr>
      <w:r>
        <w:t xml:space="preserve">The future of nursing in</w:t>
      </w:r>
      <w:r>
        <w:t xml:space="preserve"> </w:t>
      </w:r>
      <w:r>
        <w:rPr>
          <w:bCs/>
          <w:b/>
        </w:rPr>
        <w:t xml:space="preserve">Kazakhstan Almaty</w:t>
      </w:r>
      <w:r>
        <w:t xml:space="preserve"> </w:t>
      </w:r>
      <w:r>
        <w:t xml:space="preserve">is poised for further integration with global standards. The continued push for digital health records (EHR) will require nurses to be proficient in data management and telemedicine platforms. Specialization is also on the rise, with increasing opportunities for nurses to pursue certifications in intensive care, pediatrics, and community health.</w:t>
      </w:r>
    </w:p>
    <w:p>
      <w:pPr>
        <w:pStyle w:val="BodyText"/>
      </w:pPr>
      <w:r>
        <w:t xml:space="preserve">Furthermore, as Almaty positions itself as a regional medical hub for Central Asia, the</w:t>
      </w:r>
      <w:r>
        <w:t xml:space="preserve"> </w:t>
      </w:r>
      <w:r>
        <w:rPr>
          <w:bCs/>
          <w:b/>
        </w:rPr>
        <w:t xml:space="preserve">Nurse</w:t>
      </w:r>
      <w:r>
        <w:t xml:space="preserve"> </w:t>
      </w:r>
      <w:r>
        <w:t xml:space="preserve">will play a pivotal role in cross-border healthcare initiatives. Collaboration with neighboring countries on disease prevention and emergency response protocols will likely expand the professional horizon of local nurses. Educational institutions in Almaty are already beginning to offer joint degrees and exchange programs with European universities, signaling a deep commitment to elevating the status of nursing.</w:t>
      </w:r>
    </w:p>
    <w:bookmarkEnd w:id="25"/>
    <w:bookmarkStart w:id="26" w:name="vii.-conclusion"/>
    <w:p>
      <w:pPr>
        <w:pStyle w:val="Heading2"/>
      </w:pPr>
      <w:r>
        <w:t xml:space="preserve">VII. Conclusion</w:t>
      </w:r>
    </w:p>
    <w:p>
      <w:pPr>
        <w:pStyle w:val="FirstParagraph"/>
      </w:pPr>
      <w:r>
        <w:t xml:space="preserve">In conclusion, the profession of</w:t>
      </w:r>
      <w:r>
        <w:t xml:space="preserve"> </w:t>
      </w:r>
      <w:r>
        <w:rPr>
          <w:bCs/>
          <w:b/>
        </w:rPr>
        <w:t xml:space="preserve">Nurse</w:t>
      </w:r>
      <w:r>
        <w:t xml:space="preserve"> </w:t>
      </w:r>
      <w:r>
        <w:t xml:space="preserve">in</w:t>
      </w:r>
      <w:r>
        <w:t xml:space="preserve"> </w:t>
      </w:r>
      <w:r>
        <w:rPr>
          <w:bCs/>
          <w:b/>
        </w:rPr>
        <w:t xml:space="preserve">Kazakhstan Almaty</w:t>
      </w:r>
      <w:r>
        <w:t xml:space="preserve"> </w:t>
      </w:r>
      <w:r>
        <w:t xml:space="preserve">is at a dynamic inflection point. Moving away from its historical subordination, the field is embracing modernization through enhanced education, expanded clinical responsibilities, and international collaboration. While challenges related to workload and public perception remain, the trajectory of nursing in this city reflects a broader commitment to quality healthcare improvement. For policymakers and healthcare administrators in Almaty and across Kazakhstan, investing in nursing infrastructure—through better pay structures, career progression paths, and advanced training—is not merely an operational necessity but a strategic imperative for building a resilient health system.</w:t>
      </w:r>
    </w:p>
    <w:p>
      <w:pPr>
        <w:pStyle w:val="BodyText"/>
      </w:pPr>
      <w:r>
        <w:t xml:space="preserve">As</w:t>
      </w:r>
      <w:r>
        <w:t xml:space="preserve"> </w:t>
      </w:r>
      <w:r>
        <w:rPr>
          <w:bCs/>
          <w:b/>
        </w:rPr>
        <w:t xml:space="preserve">Kazakhstan Almaty</w:t>
      </w:r>
      <w:r>
        <w:t xml:space="preserve"> </w:t>
      </w:r>
      <w:r>
        <w:t xml:space="preserve">continues to develop its economic and social infrastructure, the role of the dedicated</w:t>
      </w:r>
      <w:r>
        <w:t xml:space="preserve"> </w:t>
      </w:r>
      <w:r>
        <w:rPr>
          <w:bCs/>
          <w:b/>
        </w:rPr>
        <w:t xml:space="preserve">Nurse</w:t>
      </w:r>
      <w:r>
        <w:t xml:space="preserve"> </w:t>
      </w:r>
      <w:r>
        <w:t xml:space="preserve">will remain indispensable in safeguarding the well-being of its diverse population. This term paper underscores that supporting nursing is synonymous with supporting the very foundation of public health in this vital Central Asian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Nursing in Kazakhstan, Almaty: A Term Paper Analysis</dc:title>
  <dc:creator/>
  <dc:language>en</dc:language>
  <cp:keywords/>
  <dcterms:created xsi:type="dcterms:W3CDTF">2026-07-29T13:05:14Z</dcterms:created>
  <dcterms:modified xsi:type="dcterms:W3CDTF">2026-07-29T13:05:14Z</dcterms:modified>
</cp:coreProperties>
</file>

<file path=docProps/custom.xml><?xml version="1.0" encoding="utf-8"?>
<Properties xmlns="http://schemas.openxmlformats.org/officeDocument/2006/custom-properties" xmlns:vt="http://schemas.openxmlformats.org/officeDocument/2006/docPropsVTypes"/>
</file>