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54f9512fd7e918ae6894dbbd629c540655705c5"/>
    <w:p>
      <w:pPr>
        <w:pStyle w:val="Heading1"/>
      </w:pPr>
      <w:r>
        <w:t xml:space="preserve">The Role and Evolution of the Nurse in Kenya Nairobi</w:t>
      </w:r>
    </w:p>
    <w:p>
      <w:pPr>
        <w:pStyle w:val="FirstParagraph"/>
      </w:pPr>
      <w:r>
        <w:rPr>
          <w:bCs/>
          <w:b/>
        </w:rPr>
        <w:t xml:space="preserve">A Term Paper Analysis on Healthcare Delivery, Challenges, and Future Prospects</w:t>
      </w:r>
    </w:p>
    <w:p>
      <w:pPr>
        <w:pStyle w:val="BodyText"/>
      </w:pPr>
      <w:r>
        <w:t xml:space="preserve">Date: October 2023 | Subject: Public Health &amp; Nursing Studies</w:t>
      </w:r>
    </w:p>
    <w:bookmarkStart w:id="20" w:name="introduction"/>
    <w:p>
      <w:pPr>
        <w:pStyle w:val="Heading2"/>
      </w:pPr>
      <w:r>
        <w:t xml:space="preserve">1. Introduction</w:t>
      </w:r>
    </w:p>
    <w:p>
      <w:pPr>
        <w:pStyle w:val="FirstParagraph"/>
      </w:pPr>
      <w:r>
        <w:t xml:space="preserve">In the complex landscape of modern healthcare, the nurse remains the cornerstone of patient care, acting as a bridge between medical science and human compassion. This Term Paper aims to critically examine the multifaceted role of the nurse within a specific geographic and socio-economic context: Kenya Nairobi. As Kenya’s capital city serves as both an economic hub and a focal point for national health policy implementation, the dynamics of nursing practice in Kenya Nairobi present unique challenges and opportunities. The purpose of this paper is to explore how nurses in this urban center navigate resource constraints, cultural diversity, and evolving medical technologies while delivering essential health services. By analyzing the current state of nursing in Kenya Nairobi, we can better understand the broader implications for healthcare delivery across East Africa.</w:t>
      </w:r>
    </w:p>
    <w:bookmarkEnd w:id="20"/>
    <w:bookmarkStart w:id="21" w:name="historical-context-of-nursing-in-kenya"/>
    <w:p>
      <w:pPr>
        <w:pStyle w:val="Heading2"/>
      </w:pPr>
      <w:r>
        <w:t xml:space="preserve">2. Historical Context of Nursing in Kenya</w:t>
      </w:r>
    </w:p>
    <w:p>
      <w:pPr>
        <w:pStyle w:val="FirstParagraph"/>
      </w:pPr>
      <w:r>
        <w:t xml:space="preserve">To understand the present state of nursing in Kenya Nairobi, one must first appreciate its historical trajectory. Nursing education and practice in Kenya date back to the colonial era, initially focused on mission-based care and later evolving under government direction post-independence. The establishment of formal nursing schools and regulatory bodies has been gradual but steady. In recent decades, the transition to a devolved system of government under the 2010 Constitution has significantly impacted how healthcare services are organized in Kenya Nairobi. While national policies set the framework for nursing standards, county governments now hold substantial responsibility for health service delivery, creating a dual layer of accountability that nurses must navigate. This historical shift underscores the increasing professionalization and political awareness required of today’s nurse.</w:t>
      </w:r>
    </w:p>
    <w:bookmarkEnd w:id="21"/>
    <w:bookmarkStart w:id="24" w:name="X81271aeea8cc1b3c08a4397b9d5746bef45a74d"/>
    <w:p>
      <w:pPr>
        <w:pStyle w:val="Heading2"/>
      </w:pPr>
      <w:r>
        <w:t xml:space="preserve">3. The Scope of Nursing Practice in Kenya Nairobi</w:t>
      </w:r>
    </w:p>
    <w:p>
      <w:pPr>
        <w:pStyle w:val="FirstParagraph"/>
      </w:pPr>
      <w:r>
        <w:t xml:space="preserve">In Kenya Nairobi, the scope of nursing practice is vast and varied. Nurses operate in diverse settings, including major referral hospitals such as Kenyatta National Hospital (KNH) and Muhimbili Medical Centre, private clinics in areas like Westlands and Kilimani, community health centers in informal settlements like Kibera, and public health outreach programs. The primary role of the nurse involves direct patient care, including assessment, diagnosis support, treatment implementation, and emotional support. However, due to staffing shortages often referred to as "nurse-to-patient ratios," nurses in Kenya Nairobi frequently assume roles that extend beyond traditional boundaries.</w:t>
      </w:r>
    </w:p>
    <w:bookmarkStart w:id="22" w:name="clinical-responsibilities"/>
    <w:p>
      <w:pPr>
        <w:pStyle w:val="Heading3"/>
      </w:pPr>
      <w:r>
        <w:t xml:space="preserve">3.1 Clinical Responsibilities</w:t>
      </w:r>
    </w:p>
    <w:p>
      <w:pPr>
        <w:pStyle w:val="FirstParagraph"/>
      </w:pPr>
      <w:r>
        <w:t xml:space="preserve">Clinically, the nurse in Kenya Nairobi is responsible for administering medications, monitoring vital signs, assisting in surgical procedures, and providing maternal and child health services. Given the high burden of communicable diseases such as HIV/AIDS, tuberculosis, and malaria prevalent in the region, nurses play a critical role in adherence counseling and long-term management of chronic conditions. Furthermore, with the rise of non-communicable diseases like diabetes and hypertension in urban centers like Kenya Nairobi, nursing care has expanded to include health education and lifestyle modification strategies.</w:t>
      </w:r>
    </w:p>
    <w:bookmarkEnd w:id="22"/>
    <w:bookmarkStart w:id="23" w:name="community-health-integration"/>
    <w:p>
      <w:pPr>
        <w:pStyle w:val="Heading3"/>
      </w:pPr>
      <w:r>
        <w:t xml:space="preserve">3.2 Community Health Integration</w:t>
      </w:r>
    </w:p>
    <w:p>
      <w:pPr>
        <w:pStyle w:val="FirstParagraph"/>
      </w:pPr>
      <w:r>
        <w:t xml:space="preserve">A distinctive feature of nursing in Kenya Nairobi is its strong integration with community health strategies. The government’s shift towards Universal Health Coverage (UHC) relies heavily on grassroots healthcare delivery. Nurses are often deployed as Community Health Promoters or work closely with them to reach underserved populations. In the dense urban environments of Kenya Nairobi, this involves not only medical intervention but also social work, navigating housing issues, and coordinating with local leaders to ensure equitable access to care.</w:t>
      </w:r>
    </w:p>
    <w:bookmarkEnd w:id="23"/>
    <w:bookmarkEnd w:id="24"/>
    <w:bookmarkStart w:id="25" w:name="Xbf180b95e5c5c17e1f93d66660adb1920197eed"/>
    <w:p>
      <w:pPr>
        <w:pStyle w:val="Heading2"/>
      </w:pPr>
      <w:r>
        <w:t xml:space="preserve">4. Challenges Facing Nurses in Kenya Nairobi</w:t>
      </w:r>
    </w:p>
    <w:p>
      <w:pPr>
        <w:pStyle w:val="FirstParagraph"/>
      </w:pPr>
      <w:r>
        <w:t xml:space="preserve">Despite their critical contributions, nurses practicing in Kenya Nairobi face significant systemic challenges that hinder optimal service delivery. The most pressing issue remains the shortage of human resources for health (HRH). High patient-to-nurse ratios lead to burnout, fatigue, and compromised quality of care. Many nurses in Kenya Nairobi work long hours with limited rest breaks, affecting both their physical health and mental well-being.</w:t>
      </w:r>
    </w:p>
    <w:p>
      <w:pPr>
        <w:pStyle w:val="BodyText"/>
      </w:pPr>
      <w:r>
        <w:t xml:space="preserve">Another major challenge is the disparity between public and private sector resources. Nurses in public facilities often contend with supply chain disruptions, lacking essential medicines or basic equipment such as gloves, syringes, or functional diagnostic tools. In contrast, nurses in the private sector within Kenya Nairobi may have better resources but face different pressures related to profit margins and customer service expectations. Additionally, professional development opportunities can be limited due to financial constraints and bureaucratic hurdles in securing further education or specialized training.</w:t>
      </w:r>
    </w:p>
    <w:bookmarkEnd w:id="25"/>
    <w:bookmarkStart w:id="26" w:name="X2e3170baf3940cd5eb1eade14f947e348c392fc"/>
    <w:p>
      <w:pPr>
        <w:pStyle w:val="Heading2"/>
      </w:pPr>
      <w:r>
        <w:t xml:space="preserve">5. Technological Advancements and Digital Health</w:t>
      </w:r>
    </w:p>
    <w:p>
      <w:pPr>
        <w:pStyle w:val="FirstParagraph"/>
      </w:pPr>
      <w:r>
        <w:t xml:space="preserve">In recent years, the integration of digital health technologies has begun to reshape the role of the nurse in Kenya Nairobi. The adoption of Electronic Medical Records (EMRs), telemedicine platforms, and mobile health applications is transforming how data is collected and shared. For instance, nurses are increasingly trained to use digital tools for patient tracking during outbreak responses or routine immunizations. This technological shift requires continuous upskilling but offers the promise of improved efficiency, reduced paperwork, and better continuity of care for patients moving between different levels of the healthcare system.</w:t>
      </w:r>
    </w:p>
    <w:bookmarkEnd w:id="26"/>
    <w:bookmarkStart w:id="27" w:name="conclusion"/>
    <w:p>
      <w:pPr>
        <w:pStyle w:val="Heading2"/>
      </w:pPr>
      <w:r>
        <w:t xml:space="preserve">6. Conclusion</w:t>
      </w:r>
    </w:p>
    <w:p>
      <w:pPr>
        <w:pStyle w:val="FirstParagraph"/>
      </w:pPr>
      <w:r>
        <w:t xml:space="preserve">In conclusion, the nurse in Kenya Nairobi stands at a pivotal juncture in history. As agents of change and caregivers, they are essential to achieving health equity and improving population health outcomes in one of Africa’s most dynamic cities. This Term Paper has highlighted the historical evolution, current scope of practice, and systemic challenges faced by nurses. Moving forward, it is imperative for policymakers, healthcare administrators, and educational institutions to collaborate in addressing workforce shortages through better remuneration conditions and targeted recruitment strategies. Furthermore, investing in nursing education that emphasizes leadership skills and technological proficiency will empower the next generation of nurses. The resilience and dedication of the nurse remain vital assets to Kenya Nairobi’s health system, ensuring that even amidst constraints, quality care continues to be delivered with compassion and professionalism.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Kenya Nairobi: A Term Paper Analysis</dc:title>
  <dc:creator/>
  <dc:language>en</dc:language>
  <cp:keywords/>
  <dcterms:created xsi:type="dcterms:W3CDTF">2026-07-29T18:00:07Z</dcterms:created>
  <dcterms:modified xsi:type="dcterms:W3CDTF">2026-07-29T18:00:07Z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