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A</w:t>
      </w:r>
      <w:r>
        <w:t xml:space="preserve"> </w:t>
      </w:r>
      <w:r>
        <w:t xml:space="preserve">Term</w:t>
      </w:r>
      <w:r>
        <w:t xml:space="preserve"> </w:t>
      </w:r>
      <w:r>
        <w:t xml:space="preserve">Paper</w:t>
      </w:r>
      <w:r>
        <w:t xml:space="preserve"> </w:t>
      </w:r>
      <w:r>
        <w:t xml:space="preserve">Analysis</w:t>
      </w:r>
    </w:p>
    <w:bookmarkStart w:id="27" w:name="X9831b5b095f0506c839127f584c69614bdbbfb5"/>
    <w:p>
      <w:pPr>
        <w:pStyle w:val="Heading1"/>
      </w:pPr>
      <w:r>
        <w:t xml:space="preserve">The Evolving Role of the Nurse in Sri Lanka Colombo</w:t>
      </w:r>
    </w:p>
    <w:p>
      <w:pPr>
        <w:pStyle w:val="FirstParagraph"/>
      </w:pPr>
      <w:r>
        <w:rPr>
          <w:bCs/>
          <w:b/>
        </w:rPr>
        <w:t xml:space="preserve">A Term Paper on Nursing Practice, Public Health Challenges, and Professional Development in the Capital City</w:t>
      </w:r>
    </w:p>
    <w:p>
      <w:r>
        <w:pict>
          <v:rect style="width:0;height:1.5pt" o:hralign="center" o:hrstd="t" o:hr="t"/>
        </w:pict>
      </w:r>
    </w:p>
    <w:bookmarkStart w:id="20" w:name="i.-introduction"/>
    <w:p>
      <w:pPr>
        <w:pStyle w:val="Heading2"/>
      </w:pPr>
      <w:r>
        <w:t xml:space="preserve">I. Introduction</w:t>
      </w:r>
    </w:p>
    <w:p>
      <w:pPr>
        <w:pStyle w:val="FirstParagraph"/>
      </w:pPr>
      <w:r>
        <w:t xml:space="preserve">The profession of nursing stands as one of the most critical pillars within any healthcare system globally. In the context of Sri Lanka, a nation renowned for its robust public health infrastructure and high literacy rates, the role of the nurse is both deeply respected and increasingly complex. This Term Paper seeks to analyze the specific dynamics surrounding Nurse practice within Sri Lanka Colombo, the economic capital and largest city of Sri Lanka. While national statistics often highlight successes in maternal health and immunization, Colombo presents a unique microcosm of healthcare challenges that differ significantly from rural districts due to urban density, non-communicable disease prevalence, and socio-economic disparities. Understanding the multifaceted role of the Nurse in this specific geographic context is essential for evaluating the future of healthcare delivery in Sri Lanka.</w:t>
      </w:r>
    </w:p>
    <w:bookmarkEnd w:id="20"/>
    <w:bookmarkStart w:id="21" w:name="X9330fee8713a7a9d1e39569d85ed0385f4d8b32"/>
    <w:p>
      <w:pPr>
        <w:pStyle w:val="Heading2"/>
      </w:pPr>
      <w:r>
        <w:t xml:space="preserve">II. Historical Context and Educational Framework</w:t>
      </w:r>
    </w:p>
    <w:p>
      <w:pPr>
        <w:pStyle w:val="FirstParagraph"/>
      </w:pPr>
      <w:r>
        <w:t xml:space="preserve">To understand the current state of nursing in Colombo, one must first acknowledge its historical evolution. Nursing education and practice in Sri Lanka have long been underpinned by a strong tradition of public service. Unlike many Western nations where private institutions dominate, the majority of nurses serving in Colombo are employed by the Ministry of Health (MOH). The educational pathway for a Nurse in Sri Lanka typically involves rigorous training at State Nursing Colleges located within or near Colombo, such as the Nawaloka Hospital Nursing School or those affiliated with the University of Colombo. These institutions emphasize a blend of clinical skills, community health management, and ethical responsibility. This standardized education ensures that regardless of whether a Nurse is working in a crowded urban hospital like Lady Ridgeway Children’s Hospital or Kandy General (though outside Colombo proper), the core competencies remain consistent across Sri Lanka.</w:t>
      </w:r>
    </w:p>
    <w:bookmarkEnd w:id="21"/>
    <w:bookmarkStart w:id="22" w:name="Xbff14d458e98769d386aafccb6d46a21a97685e"/>
    <w:p>
      <w:pPr>
        <w:pStyle w:val="Heading2"/>
      </w:pPr>
      <w:r>
        <w:t xml:space="preserve">III. The Clinical Landscape in Colombo Hospitals</w:t>
      </w:r>
    </w:p>
    <w:p>
      <w:pPr>
        <w:pStyle w:val="FirstParagraph"/>
      </w:pPr>
      <w:r>
        <w:t xml:space="preserve">In Colombo, the role of the Nurse is predominantly defined by high-intensity clinical care within tertiary care institutions. Hospitals such as Nawaloka, Asiri, and Blackpool (private) alongside large public facilities like Mount Lavinia Hospital and Sri Jayawardenepura General Hospital (serving a broader Colombo metropolitan area) demand versatile skill sets from their nursing staff. In these settings, the Nurse is not merely an assistant to the physician but a primary coordinator of patient care. With Sri Lanka facing one of the world’s highest rates of non-communicable diseases (NCDs), including diabetes, hypertension, and cardiovascular issues, Nurses in Colombo are increasingly tasked with chronic disease management. This involves patient education on diet and lifestyle modifications, medication adherence monitoring, and regular health screenings. The shift from acute infectious disease control to long-term NCD management has fundamentally altered the daily workflow of the modern Nurse in Sri Lanka.</w:t>
      </w:r>
    </w:p>
    <w:bookmarkEnd w:id="22"/>
    <w:bookmarkStart w:id="23" w:name="X8edb3649a4ceb9fd8715790d5986bee84b1ae01"/>
    <w:p>
      <w:pPr>
        <w:pStyle w:val="Heading2"/>
      </w:pPr>
      <w:r>
        <w:t xml:space="preserve">IV. Community Health and Public Health Initiatives</w:t>
      </w:r>
    </w:p>
    <w:p>
      <w:pPr>
        <w:pStyle w:val="FirstParagraph"/>
      </w:pPr>
      <w:r>
        <w:t xml:space="preserve">Beyond hospital walls, the concept of the Nurse extends deeply into community health within Colombo’s diverse neighborhoods. The public health nursing service in Sri Lanka is a unique strength, integrating midwifery and pediatric care into local communities through Divisional Secretariats. In Colombo, urban planners and health officials face distinct challenges such as rapid urbanization leading to slum areas like those found in Pettah or Slave Island. Here, the Nurse plays a pivotal role as a public health advocate. They conduct household visits to monitor child nutrition, administer vaccinations according to the National Immunization Program, and manage reproductive health services. This grassroots level of healthcare delivery is crucial for maintaining Sri Lanka’s impressive social indicators. The Nurse acts as the bridge between medical science and public compliance, ensuring that urban populations have access to preventive care despite the chaotic nature of city life.</w:t>
      </w:r>
    </w:p>
    <w:bookmarkEnd w:id="23"/>
    <w:bookmarkStart w:id="24" w:name="v.-challenges-facing-nurses-in-colombo"/>
    <w:p>
      <w:pPr>
        <w:pStyle w:val="Heading2"/>
      </w:pPr>
      <w:r>
        <w:t xml:space="preserve">V. Challenges Facing Nurses in Colombo</w:t>
      </w:r>
    </w:p>
    <w:p>
      <w:pPr>
        <w:pStyle w:val="FirstParagraph"/>
      </w:pPr>
      <w:r>
        <w:t xml:space="preserve">Despite the critical importance of their role, Nurses in Sri Lanka Colombo face significant systemic challenges. One pressing issue is workforce retention and migration. In recent years, there has been a noticeable trend of qualified Nurses from Sri Lanka seeking employment opportunities abroad due to better remuneration and working conditions in Middle Eastern countries and Europe. This brain drain impacts the staffing levels in Colombo’s hospitals, leading to increased workloads for those remaining. Furthermore, workplace safety remains a concern. High patient volumes, particularly in emergency departments of public hospitals in Colombo, can lead to stressful environments where Nurses may encounter aggression from anxious patients’ families or suffer from occupational hazards without adequate protective resources. Addressing these issues requires not only economic incentives but also structural support systems that recognize the emotional and physical toll of nursing care.</w:t>
      </w:r>
    </w:p>
    <w:bookmarkEnd w:id="24"/>
    <w:bookmarkStart w:id="25" w:name="Xab19616a7a5be9b017c0429c9481250293ae6d4"/>
    <w:p>
      <w:pPr>
        <w:pStyle w:val="Heading2"/>
      </w:pPr>
      <w:r>
        <w:t xml:space="preserve">VI. Technological Integration and Future Prospects</w:t>
      </w:r>
    </w:p>
    <w:p>
      <w:pPr>
        <w:pStyle w:val="FirstParagraph"/>
      </w:pPr>
      <w:r>
        <w:t xml:space="preserve">The future of nursing in Sri Lanka Colombo is intrinsically linked to technological advancement. As Sri Lanka moves towards a more digitalized healthcare system, Nurses are expected to adapt to electronic health records (EHR), telemedicine platforms, and advanced medical technologies. The integration of Artificial Intelligence in diagnostics means that the Nurse’s role will expand into data management and patient monitoring via smart devices. For instance, remote monitoring of diabetic patients through mobile apps is becoming more common in private healthcare sectors in Colombo. Continuous professional development will be essential for Nurses to stay abreast of these changes. Moreover, there is a growing opportunity for specialized nursing roles within Sri Lanka’s expanding private hospital sector, allowing Nurses to pursue advanced certifications in critical care, oncology, and geriatrics.</w:t>
      </w:r>
    </w:p>
    <w:bookmarkEnd w:id="25"/>
    <w:bookmarkStart w:id="26" w:name="vii.-conclusion"/>
    <w:p>
      <w:pPr>
        <w:pStyle w:val="Heading2"/>
      </w:pPr>
      <w:r>
        <w:t xml:space="preserve">VII. Conclusion</w:t>
      </w:r>
    </w:p>
    <w:p>
      <w:pPr>
        <w:pStyle w:val="FirstParagraph"/>
      </w:pPr>
      <w:r>
        <w:t xml:space="preserve">In conclusion, the Nurse in Sri Lanka Colombo represents a vital force within the national healthcare ecosystem. Their role transcends traditional bedside care to encompass clinical expertise, public health advocacy, chronic disease management, and technological adaptation. While challenges such as migration and resource constraints persist, the resilience and professionalism of Nurses in Sri Lanka ensure that high-quality healthcare remains accessible to the urban population. For Sri Lanka Colombo to continue its trajectory of health excellence, it is imperative that policymakers invest in nursing infrastructure, improve working conditions, and provide pathways for career advancement within the country. Recognizing and empowering the Nurse is not just a professional necessity but a moral imperative for sustaining public health in Sri Lanka.</w:t>
      </w:r>
    </w:p>
    <w:p>
      <w:r>
        <w:pict>
          <v:rect style="width:0;height:1.5pt" o:hralign="center" o:hrstd="t" o:hr="t"/>
        </w:pict>
      </w:r>
    </w:p>
    <w:p>
      <w:pPr>
        <w:pStyle w:val="FirstParagraph"/>
      </w:pPr>
      <w:r>
        <w:rPr>
          <w:iCs/>
          <w:i/>
        </w:rPr>
        <w:t xml:space="preserve">This Term Paper was prepared to highlight the significance of nursing practice in Sri Lanka Colombo.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Sri Lanka Colombo: A Term Paper Analysis</dc:title>
  <dc:creator/>
  <dc:language>en</dc:language>
  <cp:keywords/>
  <dcterms:created xsi:type="dcterms:W3CDTF">2026-07-30T03:59:48Z</dcterms:created>
  <dcterms:modified xsi:type="dcterms:W3CDTF">2026-07-30T03:59:48Z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