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48055af9d60d315d207c48392be6dc2721285e6"/>
    <w:p>
      <w:pPr>
        <w:pStyle w:val="Heading1"/>
      </w:pPr>
      <w:r>
        <w:t xml:space="preserve">The Evolving Role of the Nurse in United Kingdom Manchester</w:t>
      </w:r>
    </w:p>
    <w:p>
      <w:pPr>
        <w:pStyle w:val="FirstParagraph"/>
      </w:pPr>
      <w:r>
        <w:rPr>
          <w:bCs/>
          <w:b/>
        </w:rPr>
        <w:t xml:space="preserve">Date:</w:t>
      </w:r>
      <w:r>
        <w:t xml:space="preserve"> </w:t>
      </w:r>
      <w:r>
        <w:t xml:space="preserve">October 26, 2023</w:t>
      </w:r>
      <w:r>
        <w:br/>
      </w:r>
      <w:r>
        <w:t xml:space="preserve">Nursing Studies and Regional Healthcare Delivery</w:t>
      </w:r>
    </w:p>
    <w:bookmarkStart w:id="20" w:name="abstract"/>
    <w:p>
      <w:pPr>
        <w:pStyle w:val="Heading2"/>
      </w:pPr>
      <w:r>
        <w:t xml:space="preserve">Abstract</w:t>
      </w:r>
    </w:p>
    <w:p>
      <w:pPr>
        <w:pStyle w:val="FirstParagraph"/>
      </w:pPr>
      <w:r>
        <w:t xml:space="preserve">This Term Paper examines the critical contributions, challenges, and future directions of nursing practice within the specific context of United Kingdom Manchester. As a major hub for healthcare innovation in Northern England, Manchester presents a unique case study for understanding how modern nurses adapt to systemic pressures while delivering high-quality patient care. This document explores the historical significance of nursing in the region, its current operational realities within National Health Service (NHS) trusts, and the strategic importance of retaining skilled Nurse professionals amidst national shortages.</w:t>
      </w:r>
    </w:p>
    <w:bookmarkEnd w:id="20"/>
    <w:bookmarkStart w:id="21" w:name="introduction"/>
    <w:p>
      <w:pPr>
        <w:pStyle w:val="Heading2"/>
      </w:pPr>
      <w:r>
        <w:t xml:space="preserve">1. Introduction</w:t>
      </w:r>
    </w:p>
    <w:p>
      <w:pPr>
        <w:pStyle w:val="FirstParagraph"/>
      </w:pPr>
      <w:r>
        <w:t xml:space="preserve">The profession of Nurse has long been regarded as the backbone of healthcare systems worldwide. In the United Kingdom, this role is underpinned by strict regulatory standards set by the Nursing and Midwifery Council (NMC). However, when analyzing healthcare delivery in a specific metropolitan area such as United Kingdom Manchester, one observes a complex interplay between historical legacy and modern urgency. Manchester is not merely a geographic location; it is an epicenter of medical research and diverse patient demographics. Therefore, this Term Paper argues that the contemporary Nurse in United Kingdom Manchester must possess not only clinical expertise but also significant adaptability, cultural competence, and resilience to navigate the evolving landscape of public health.</w:t>
      </w:r>
    </w:p>
    <w:bookmarkEnd w:id="21"/>
    <w:bookmarkStart w:id="22" w:name="X784e674f599a4533777d7b440d03de616e35d2f"/>
    <w:p>
      <w:pPr>
        <w:pStyle w:val="Heading2"/>
      </w:pPr>
      <w:r>
        <w:t xml:space="preserve">2. Historical Context and Regional Significance</w:t>
      </w:r>
    </w:p>
    <w:p>
      <w:pPr>
        <w:pStyle w:val="FirstParagraph"/>
      </w:pPr>
      <w:r>
        <w:t xml:space="preserve">To understand the present state of nursing in United Kingdom Manchester, one must look at its industrial history. The city was a pioneer in public health during the 19th century, laying the groundwork for community-based care that is still relevant today. The Manchester Royal Infirmary, established in 1752, serves as a testament to the enduring commitment of healthcare professionals in this region. Historically, Nurse practitioners here were often trained through apprenticeships and local training schools before integrating into broader university-led education models.</w:t>
      </w:r>
    </w:p>
    <w:p>
      <w:pPr>
        <w:pStyle w:val="BodyText"/>
      </w:pPr>
      <w:r>
        <w:t xml:space="preserve">The legacy of United Kingdom Manchester includes a strong tradition of social advocacy within nursing. Nurses in this area have historically been at the forefront of addressing health inequalities linked to industrial working conditions. Today, that ethos translates into a focus on social determinants of health, requiring the modern Nurse to act as both clinician and advocate for marginalized communities within Greater Manchester.</w:t>
      </w:r>
    </w:p>
    <w:bookmarkEnd w:id="22"/>
    <w:bookmarkStart w:id="23" w:name="X095a328ec9260ffd0256c2313c5a92aa217ce90"/>
    <w:p>
      <w:pPr>
        <w:pStyle w:val="Heading2"/>
      </w:pPr>
      <w:r>
        <w:t xml:space="preserve">3. The Current Landscape: Challenges Facing Nurses</w:t>
      </w:r>
    </w:p>
    <w:p>
      <w:pPr>
        <w:pStyle w:val="FirstParagraph"/>
      </w:pPr>
      <w:r>
        <w:t xml:space="preserve">In recent years, the healthcare sector in United Kingdom Manchester has faced unprecedented pressure. The aging population in Northern England, coupled with rising rates of chronic conditions such as diabetes and cardiovascular disease, has increased the demand for long-term care management. Consequently, the workload for every Nurse on shift has escalated significantly.</w:t>
      </w:r>
    </w:p>
    <w:p>
      <w:pPr>
        <w:pStyle w:val="BodyText"/>
      </w:pPr>
      <w:r>
        <w:t xml:space="preserve">One of the most pressing issues is staff retention. Like many regions in the UK, Manchester struggles with high turnover rates among junior Nurses due to burnout and stress. This Term Paper highlights that while clinical skills are paramount, the psychological support systems within hospitals and community centers must be strengthened. The unique demographic diversity of United Kingdom Manchester also requires Nurses to be proficient in cross-cultural communication, ensuring that care is equitable for patients from all ethnic and socioeconomic backgrounds.</w:t>
      </w:r>
    </w:p>
    <w:p>
      <w:pPr>
        <w:pStyle w:val="BodyText"/>
      </w:pPr>
      <w:r>
        <w:t xml:space="preserve">Furthermore, the integration of digital health technologies has transformed the role of the Nurse. Telehealth initiatives launched during recent global health crises have become permanent fixtures in United Kingdom Manchester’s healthcare strategy. Nurses are now expected to be digitally literate, capable of monitoring patients remotely while maintaining a compassionate bedside manner through screens.</w:t>
      </w:r>
    </w:p>
    <w:bookmarkEnd w:id="23"/>
    <w:bookmarkStart w:id="24" w:name="education-and-professional-development"/>
    <w:p>
      <w:pPr>
        <w:pStyle w:val="Heading2"/>
      </w:pPr>
      <w:r>
        <w:t xml:space="preserve">4. Education and Professional Development</w:t>
      </w:r>
    </w:p>
    <w:p>
      <w:pPr>
        <w:pStyle w:val="FirstParagraph"/>
      </w:pPr>
      <w:r>
        <w:t xml:space="preserve">The pathway to becoming a qualified Nurse in the United Kingdom has shifted toward higher education standards. Universities in Manchester, such as the University of Manchester and Manchester Metropolitan University, play a pivotal role in training future healthcare leaders. These institutions emphasize evidence-based practice, research literacy, and leadership skills.</w:t>
      </w:r>
    </w:p>
    <w:p>
      <w:pPr>
        <w:pStyle w:val="BodyText"/>
      </w:pPr>
      <w:r>
        <w:t xml:space="preserve">This Term Paper notes that continuous professional development (CPD) is mandatory for all practicing Nurses to maintain registration with the NMC. In United Kingdom Manchester, there is a strong emphasis on specialty training. Whether in palliative care, mental health, or emergency medicine, local trusts offer structured pathways for career advancement. This ensures that the Nurse workforce remains up-to-date with the latest medical advancements and protocol changes.</w:t>
      </w:r>
    </w:p>
    <w:bookmarkEnd w:id="24"/>
    <w:bookmarkStart w:id="25" w:name="the-future-of-nursing-in-manchester"/>
    <w:p>
      <w:pPr>
        <w:pStyle w:val="Heading2"/>
      </w:pPr>
      <w:r>
        <w:t xml:space="preserve">5. The Future of Nursing in Manchester</w:t>
      </w:r>
    </w:p>
    <w:p>
      <w:pPr>
        <w:pStyle w:val="FirstParagraph"/>
      </w:pPr>
      <w:r>
        <w:t xml:space="preserve">Looking ahead, the role of the Nurse in United Kingdom Manchester is poised to expand beyond traditional hospital settings. There is a growing trend toward community-led care, where Nurses manage patient outcomes outside of acute care facilities. This shift aims to reduce hospital admissions and provide more personalized support within patients' own homes.</w:t>
      </w:r>
    </w:p>
    <w:p>
      <w:pPr>
        <w:pStyle w:val="BodyText"/>
      </w:pPr>
      <w:r>
        <w:t xml:space="preserve">Additionally, sustainability in healthcare is becoming a key concern for the nursing profession in this region. Nurses are increasingly involved in green health initiatives, reducing waste in medical supplies and promoting environmentally friendly practices within United Kingdom Manchester’s hospitals. This holistic approach reflects a broader understanding of patient well-being that includes environmental factors.</w:t>
      </w:r>
    </w:p>
    <w:bookmarkEnd w:id="25"/>
    <w:bookmarkStart w:id="26" w:name="conclusion"/>
    <w:p>
      <w:pPr>
        <w:pStyle w:val="Heading2"/>
      </w:pPr>
      <w:r>
        <w:t xml:space="preserve">6. Conclusion</w:t>
      </w:r>
    </w:p>
    <w:p>
      <w:pPr>
        <w:pStyle w:val="FirstParagraph"/>
      </w:pPr>
      <w:r>
        <w:t xml:space="preserve">In conclusion, the profession of Nurse in United Kingdom Manchester stands at a critical juncture. While facing significant challenges related to workload, staffing shortages, and evolving technological demands, the resilience and dedication of Nursing staff remain unwavering. This Term Paper has demonstrated that effective nursing care in this region requires a blend of clinical excellence, cultural sensitivity, and innovative thinking.</w:t>
      </w:r>
    </w:p>
    <w:p>
      <w:pPr>
        <w:pStyle w:val="BodyText"/>
      </w:pPr>
      <w:r>
        <w:t xml:space="preserve">As United Kingdom Manchester continues to grow as a center for health innovation, it is imperative that policymakers, hospital administrators, and educational institutions collaborate to support the Nurse workforce. Investing in better working conditions, mental health resources for staff will ensure that the city can continue to provide world-class healthcare. The future of healthcare in United Kingdom Manchester depends heavily on empowering its Nurses to lead with confidence and compassion.</w:t>
      </w:r>
    </w:p>
    <w:bookmarkEnd w:id="26"/>
    <w:bookmarkStart w:id="27" w:name="references"/>
    <w:p>
      <w:pPr>
        <w:pStyle w:val="Heading2"/>
      </w:pPr>
      <w:r>
        <w:t xml:space="preserve">7. References</w:t>
      </w:r>
    </w:p>
    <w:p>
      <w:pPr>
        <w:pStyle w:val="FirstParagraph"/>
      </w:pPr>
      <w:r>
        <w:rPr>
          <w:iCs/>
          <w:i/>
        </w:rPr>
        <w:t xml:space="preserve">Note: For the purposes of this academic exercise, references are illustrative.</w:t>
      </w:r>
    </w:p>
    <w:p>
      <w:pPr>
        <w:numPr>
          <w:ilvl w:val="0"/>
          <w:numId w:val="1001"/>
        </w:numPr>
        <w:pStyle w:val="Compact"/>
      </w:pPr>
      <w:r>
        <w:t xml:space="preserve">Nursing and Midwifery Council. (2023). *Standards for Nursing Practice.* London: NMC.</w:t>
      </w:r>
    </w:p>
    <w:p>
      <w:pPr>
        <w:numPr>
          <w:ilvl w:val="0"/>
          <w:numId w:val="1001"/>
        </w:numPr>
        <w:pStyle w:val="Compact"/>
      </w:pPr>
      <w:r>
        <w:t xml:space="preserve">NHS England. (2022). *Workforce Trends in Greater Manchester.* NHS Digital.</w:t>
      </w:r>
    </w:p>
    <w:p>
      <w:pPr>
        <w:numPr>
          <w:ilvl w:val="0"/>
          <w:numId w:val="1001"/>
        </w:numPr>
        <w:pStyle w:val="Compact"/>
      </w:pPr>
      <w:r>
        <w:t xml:space="preserve">University of Manchester School of Nursing. (2021). *Educating the Modern Nurse: A Regional Perspective.*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Nurse in United Kingdom Manchester</dc:title>
  <dc:creator/>
  <dc:language>en</dc:language>
  <cp:keywords/>
  <dcterms:created xsi:type="dcterms:W3CDTF">2026-07-29T17:16:47Z</dcterms:created>
  <dcterms:modified xsi:type="dcterms:W3CDTF">2026-07-29T17:16:47Z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